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AB" w:rsidRDefault="00916AAB" w:rsidP="00916AAB">
      <w:pPr>
        <w:pStyle w:val="a3"/>
        <w:ind w:left="0" w:firstLine="0"/>
        <w:jc w:val="right"/>
        <w:rPr>
          <w:b/>
          <w:sz w:val="24"/>
        </w:rPr>
      </w:pPr>
      <w:r>
        <w:rPr>
          <w:b/>
          <w:sz w:val="24"/>
        </w:rPr>
        <w:t>ΕΝΤΥΠΟ 4</w:t>
      </w:r>
    </w:p>
    <w:p w:rsidR="009720CF" w:rsidRDefault="009720CF">
      <w:pPr>
        <w:pStyle w:val="a3"/>
        <w:ind w:left="0" w:firstLine="0"/>
        <w:rPr>
          <w:b/>
          <w:sz w:val="24"/>
        </w:rPr>
      </w:pPr>
    </w:p>
    <w:p w:rsidR="00B30CEB" w:rsidRDefault="00B30CEB" w:rsidP="00B30CE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ΔΗΜΟΣ </w:t>
      </w:r>
      <w:proofErr w:type="spellStart"/>
      <w:r>
        <w:rPr>
          <w:rFonts w:cstheme="minorHAnsi"/>
          <w:b/>
          <w:bCs/>
          <w:sz w:val="20"/>
          <w:szCs w:val="20"/>
        </w:rPr>
        <w:t>ΠΑΤΡΕΩΝ</w:t>
      </w:r>
      <w:proofErr w:type="spellEnd"/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</w:t>
      </w:r>
    </w:p>
    <w:p w:rsidR="00B30CEB" w:rsidRDefault="00B30CEB" w:rsidP="00B30CEB">
      <w:pPr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ΑΝΤΙΔΗΜΑΡΧΙΑ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ΠΑΙΔΕΙΑΣ &amp; ΑΘΛΗΤΙΣΜΟΥ</w:t>
      </w:r>
    </w:p>
    <w:p w:rsidR="00B30CEB" w:rsidRDefault="00B30CEB" w:rsidP="00B30CE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ΔΙΕΥΘΥΝΣΗ ΠΑΙΔΕΙΑΣ, ΔΙΑ ΒΙΟΥ ΜΑΘΗΣΗΣ         </w:t>
      </w:r>
    </w:p>
    <w:p w:rsidR="00B30CEB" w:rsidRDefault="00B30CEB" w:rsidP="00B30CE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ΚΑΙ ΚΟΙΝΩΝΙΚΗΣ ΠΡΟΣΤΑΣΙΑΣ</w:t>
      </w:r>
    </w:p>
    <w:p w:rsidR="00B30CEB" w:rsidRDefault="00B30CEB" w:rsidP="00B30CEB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ΤΜΗΜΑ ΣΧΟΛΕΙΩΝ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</w:p>
    <w:p w:rsidR="00B30CEB" w:rsidRDefault="00B30CEB" w:rsidP="00B30CEB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"ΠΑΡΚΟ ΕΚΠΑΙΔΕΥΤΙΚΩΝ ΔΡΑΣΕΩΝ"</w:t>
      </w:r>
    </w:p>
    <w:p w:rsidR="009720CF" w:rsidRDefault="009720CF">
      <w:pPr>
        <w:pStyle w:val="a3"/>
        <w:spacing w:before="6"/>
        <w:ind w:left="0" w:firstLine="0"/>
        <w:rPr>
          <w:b/>
          <w:sz w:val="24"/>
        </w:rPr>
      </w:pPr>
    </w:p>
    <w:p w:rsidR="0091331A" w:rsidRPr="0091331A" w:rsidRDefault="0091331A">
      <w:pPr>
        <w:pStyle w:val="a3"/>
        <w:ind w:left="0" w:firstLine="0"/>
        <w:rPr>
          <w:b/>
          <w:sz w:val="34"/>
        </w:rPr>
      </w:pPr>
      <w:r w:rsidRPr="0091331A">
        <w:rPr>
          <w:b/>
          <w:sz w:val="34"/>
        </w:rPr>
        <w:t xml:space="preserve">                          </w:t>
      </w:r>
      <w:r>
        <w:rPr>
          <w:b/>
          <w:sz w:val="34"/>
        </w:rPr>
        <w:t xml:space="preserve">ΘΕΡΙΝΑ ΕΚΠΑΙΔΕΥΤΙΚΑ ΠΡΟΓΡΑΜΜΑΤΑ </w:t>
      </w:r>
    </w:p>
    <w:p w:rsidR="009720CF" w:rsidRDefault="0091331A">
      <w:pPr>
        <w:pStyle w:val="a3"/>
        <w:ind w:left="0" w:firstLine="0"/>
        <w:rPr>
          <w:b/>
          <w:sz w:val="34"/>
        </w:rPr>
      </w:pPr>
      <w:r>
        <w:rPr>
          <w:b/>
          <w:sz w:val="34"/>
        </w:rPr>
        <w:t xml:space="preserve">                                                    ΓΙΑ ΠΑΙΔΙΑ </w:t>
      </w:r>
    </w:p>
    <w:p w:rsidR="00BF6079" w:rsidRDefault="00BF6079">
      <w:pPr>
        <w:pStyle w:val="a3"/>
        <w:ind w:left="0" w:firstLine="0"/>
        <w:rPr>
          <w:b/>
          <w:sz w:val="34"/>
        </w:rPr>
      </w:pPr>
    </w:p>
    <w:p w:rsidR="009720CF" w:rsidRDefault="009720CF">
      <w:pPr>
        <w:pStyle w:val="a3"/>
        <w:ind w:left="0" w:firstLine="0"/>
        <w:rPr>
          <w:b/>
          <w:sz w:val="34"/>
        </w:rPr>
      </w:pPr>
    </w:p>
    <w:p w:rsidR="009720CF" w:rsidRDefault="009720CF">
      <w:pPr>
        <w:pStyle w:val="a3"/>
        <w:ind w:left="0" w:firstLine="0"/>
        <w:rPr>
          <w:b/>
          <w:sz w:val="34"/>
        </w:rPr>
      </w:pPr>
    </w:p>
    <w:p w:rsidR="009720CF" w:rsidRDefault="009720CF">
      <w:pPr>
        <w:pStyle w:val="a3"/>
        <w:ind w:left="0" w:firstLine="0"/>
        <w:rPr>
          <w:b/>
          <w:sz w:val="34"/>
        </w:rPr>
      </w:pPr>
    </w:p>
    <w:p w:rsidR="0091331A" w:rsidRDefault="00EB21A5">
      <w:pPr>
        <w:spacing w:before="253" w:line="363" w:lineRule="exact"/>
        <w:ind w:left="1968"/>
        <w:rPr>
          <w:b/>
          <w:sz w:val="32"/>
          <w:u w:val="thick"/>
        </w:rPr>
      </w:pPr>
      <w:r>
        <w:rPr>
          <w:b/>
          <w:sz w:val="32"/>
          <w:u w:val="thick"/>
        </w:rPr>
        <w:t>Οδηγίες  για γονείς</w:t>
      </w:r>
    </w:p>
    <w:p w:rsidR="00C001F4" w:rsidRPr="00023BB8" w:rsidRDefault="00C001F4" w:rsidP="00023BB8">
      <w:pPr>
        <w:spacing w:before="253" w:line="363" w:lineRule="exact"/>
        <w:ind w:left="142"/>
        <w:jc w:val="both"/>
        <w:rPr>
          <w:b/>
          <w:sz w:val="32"/>
          <w:u w:val="single"/>
        </w:rPr>
      </w:pPr>
      <w:r w:rsidRPr="00C001F4">
        <w:rPr>
          <w:b/>
          <w:sz w:val="32"/>
        </w:rPr>
        <w:t xml:space="preserve"> </w:t>
      </w:r>
      <w:r w:rsidR="00B26669">
        <w:rPr>
          <w:b/>
          <w:sz w:val="32"/>
        </w:rPr>
        <w:t xml:space="preserve">1. Τα παιδιά μπορούν να προσέρχονται στο χώρο του Πάρκου Εκπαιδευτικών Δράσεων από τις 08:00 και μετά. </w:t>
      </w:r>
      <w:r w:rsidRPr="00C001F4">
        <w:rPr>
          <w:b/>
          <w:sz w:val="32"/>
        </w:rPr>
        <w:t xml:space="preserve">Οι γονείς </w:t>
      </w:r>
      <w:r w:rsidR="00B30CEB">
        <w:rPr>
          <w:b/>
          <w:sz w:val="32"/>
        </w:rPr>
        <w:t xml:space="preserve">ή </w:t>
      </w:r>
      <w:r w:rsidR="004F74E8">
        <w:rPr>
          <w:b/>
          <w:sz w:val="32"/>
        </w:rPr>
        <w:t xml:space="preserve">οι </w:t>
      </w:r>
      <w:r w:rsidR="00B30CEB">
        <w:rPr>
          <w:b/>
          <w:sz w:val="32"/>
        </w:rPr>
        <w:t xml:space="preserve">υπεύθυνοι συνοδοί των παιδιών </w:t>
      </w:r>
      <w:r w:rsidRPr="00C001F4">
        <w:rPr>
          <w:b/>
          <w:sz w:val="32"/>
        </w:rPr>
        <w:t>θα</w:t>
      </w:r>
      <w:r w:rsidR="00B26669">
        <w:rPr>
          <w:b/>
          <w:sz w:val="32"/>
        </w:rPr>
        <w:t xml:space="preserve"> </w:t>
      </w:r>
      <w:r w:rsidRPr="00C001F4">
        <w:rPr>
          <w:b/>
          <w:sz w:val="32"/>
        </w:rPr>
        <w:t xml:space="preserve"> παραλαμβάνουν</w:t>
      </w:r>
      <w:r w:rsidR="00B30CEB" w:rsidRPr="00B30CEB">
        <w:rPr>
          <w:b/>
          <w:sz w:val="32"/>
        </w:rPr>
        <w:t xml:space="preserve"> </w:t>
      </w:r>
      <w:r w:rsidR="00BF6079" w:rsidRPr="00B30CEB">
        <w:rPr>
          <w:b/>
          <w:sz w:val="32"/>
        </w:rPr>
        <w:t>τα παιδιά αυστηρά έως και τις 14:30</w:t>
      </w:r>
      <w:r w:rsidR="00B26669">
        <w:rPr>
          <w:b/>
          <w:sz w:val="32"/>
        </w:rPr>
        <w:t>. Πριν τις 08:00 και μετά τις 14:30</w:t>
      </w:r>
      <w:r w:rsidR="00382C97">
        <w:rPr>
          <w:b/>
          <w:sz w:val="32"/>
        </w:rPr>
        <w:t xml:space="preserve"> το προσωπικό του Πάρκου Εκπαιδευτικών Δράσεων δε φέρει καμία ευθύνη για την φύλαξη των παιδιών.</w:t>
      </w:r>
      <w:r w:rsidR="00B26669">
        <w:rPr>
          <w:b/>
          <w:sz w:val="32"/>
        </w:rPr>
        <w:t xml:space="preserve"> Η παραλαβή των παιδιών θα γίνεται</w:t>
      </w:r>
      <w:r w:rsidR="00BF6079" w:rsidRPr="00B30CEB">
        <w:rPr>
          <w:b/>
          <w:sz w:val="32"/>
        </w:rPr>
        <w:t xml:space="preserve"> μόνο με την επίδειξη </w:t>
      </w:r>
      <w:r w:rsidR="004F74E8">
        <w:rPr>
          <w:b/>
          <w:sz w:val="32"/>
        </w:rPr>
        <w:t xml:space="preserve">της </w:t>
      </w:r>
      <w:r w:rsidR="00B30CEB">
        <w:rPr>
          <w:b/>
          <w:sz w:val="32"/>
        </w:rPr>
        <w:t>ταυτότητας</w:t>
      </w:r>
      <w:r w:rsidR="004F74E8">
        <w:rPr>
          <w:b/>
          <w:sz w:val="32"/>
        </w:rPr>
        <w:t xml:space="preserve"> που έχουν </w:t>
      </w:r>
      <w:r w:rsidR="004C75A9">
        <w:rPr>
          <w:b/>
          <w:sz w:val="32"/>
        </w:rPr>
        <w:t xml:space="preserve">δηλώσει στο ΕΝΤΥΠΟ 5 </w:t>
      </w:r>
      <w:r w:rsidR="00382C97" w:rsidRPr="00382C97">
        <w:rPr>
          <w:b/>
          <w:sz w:val="32"/>
        </w:rPr>
        <w:t>(</w:t>
      </w:r>
      <w:r w:rsidR="00382C97">
        <w:rPr>
          <w:b/>
          <w:sz w:val="32"/>
        </w:rPr>
        <w:t xml:space="preserve">ΥΠΕΥΘΥΝΗ ΔΗΛΩΣΗ). </w:t>
      </w:r>
    </w:p>
    <w:p w:rsidR="009720CF" w:rsidRDefault="0091331A">
      <w:pPr>
        <w:spacing w:before="253" w:line="363" w:lineRule="exact"/>
        <w:ind w:left="1968"/>
        <w:rPr>
          <w:b/>
          <w:sz w:val="32"/>
        </w:rPr>
      </w:pPr>
      <w:r>
        <w:rPr>
          <w:b/>
          <w:sz w:val="32"/>
          <w:u w:val="thick"/>
        </w:rPr>
        <w:t>Είδη που πρέπει να έχουν τα παιδιά μαζί τους</w:t>
      </w:r>
    </w:p>
    <w:p w:rsidR="009720CF" w:rsidRPr="0091331A" w:rsidRDefault="0091331A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spacing w:line="387" w:lineRule="exact"/>
        <w:rPr>
          <w:color w:val="FF0000"/>
          <w:sz w:val="32"/>
        </w:rPr>
      </w:pPr>
      <w:r w:rsidRPr="0091331A">
        <w:rPr>
          <w:color w:val="FF0000"/>
          <w:sz w:val="32"/>
        </w:rPr>
        <w:t>Πετσέτες προσώπου και</w:t>
      </w:r>
      <w:r w:rsidRPr="0091331A">
        <w:rPr>
          <w:color w:val="FF0000"/>
          <w:spacing w:val="-1"/>
          <w:sz w:val="32"/>
        </w:rPr>
        <w:t xml:space="preserve"> </w:t>
      </w:r>
      <w:r w:rsidRPr="0091331A">
        <w:rPr>
          <w:color w:val="FF0000"/>
          <w:sz w:val="32"/>
        </w:rPr>
        <w:t>θαλάσσης</w:t>
      </w:r>
    </w:p>
    <w:p w:rsidR="009720CF" w:rsidRPr="0091331A" w:rsidRDefault="0091331A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spacing w:line="240" w:lineRule="auto"/>
        <w:ind w:right="99"/>
        <w:rPr>
          <w:color w:val="FF0000"/>
          <w:sz w:val="32"/>
        </w:rPr>
      </w:pPr>
      <w:r w:rsidRPr="0091331A">
        <w:rPr>
          <w:color w:val="FF0000"/>
          <w:sz w:val="32"/>
        </w:rPr>
        <w:t>Πέδιλα παπούτσια θαλάσσης (χωρίς αυτά δεν επιτρέπεται η συμμετοχή τους στο πρόγραμμα</w:t>
      </w:r>
      <w:r w:rsidRPr="0091331A">
        <w:rPr>
          <w:color w:val="FF0000"/>
          <w:spacing w:val="-3"/>
          <w:sz w:val="32"/>
        </w:rPr>
        <w:t xml:space="preserve"> </w:t>
      </w:r>
      <w:r w:rsidRPr="0091331A">
        <w:rPr>
          <w:color w:val="FF0000"/>
          <w:sz w:val="32"/>
        </w:rPr>
        <w:t>θαλάσσης)</w:t>
      </w:r>
    </w:p>
    <w:p w:rsidR="009720CF" w:rsidRPr="0091331A" w:rsidRDefault="0091331A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spacing w:line="240" w:lineRule="auto"/>
        <w:ind w:right="393"/>
        <w:rPr>
          <w:color w:val="FF0000"/>
          <w:sz w:val="32"/>
        </w:rPr>
      </w:pPr>
      <w:r w:rsidRPr="0091331A">
        <w:rPr>
          <w:color w:val="FF0000"/>
          <w:sz w:val="32"/>
        </w:rPr>
        <w:t xml:space="preserve">Σε περίπτωση που δεν γνωρίζουν κολύμπι απαραίτητα </w:t>
      </w:r>
      <w:proofErr w:type="spellStart"/>
      <w:r w:rsidRPr="0091331A">
        <w:rPr>
          <w:color w:val="FF0000"/>
          <w:sz w:val="32"/>
        </w:rPr>
        <w:t>μπρατσάκια</w:t>
      </w:r>
      <w:proofErr w:type="spellEnd"/>
      <w:r w:rsidRPr="0091331A">
        <w:rPr>
          <w:color w:val="FF0000"/>
          <w:sz w:val="32"/>
        </w:rPr>
        <w:t xml:space="preserve"> ή ειδικό σωσίβιο κολύμβησης (ζώνη ή γιλέκο) , όχι σωσίβιο</w:t>
      </w:r>
      <w:r w:rsidRPr="0091331A">
        <w:rPr>
          <w:color w:val="FF0000"/>
          <w:spacing w:val="-28"/>
          <w:sz w:val="32"/>
        </w:rPr>
        <w:t xml:space="preserve"> </w:t>
      </w:r>
      <w:r w:rsidRPr="0091331A">
        <w:rPr>
          <w:color w:val="FF0000"/>
          <w:sz w:val="32"/>
        </w:rPr>
        <w:t>θαλάσσης</w:t>
      </w:r>
    </w:p>
    <w:p w:rsidR="009720CF" w:rsidRPr="0091331A" w:rsidRDefault="0091331A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spacing w:line="390" w:lineRule="exact"/>
        <w:rPr>
          <w:color w:val="FF0000"/>
          <w:sz w:val="32"/>
        </w:rPr>
      </w:pPr>
      <w:r w:rsidRPr="0091331A">
        <w:rPr>
          <w:color w:val="FF0000"/>
          <w:sz w:val="32"/>
        </w:rPr>
        <w:t>Απαγορεύεται η χρήση μάσκας και</w:t>
      </w:r>
      <w:r w:rsidRPr="0091331A">
        <w:rPr>
          <w:color w:val="FF0000"/>
          <w:spacing w:val="-5"/>
          <w:sz w:val="32"/>
        </w:rPr>
        <w:t xml:space="preserve"> </w:t>
      </w:r>
      <w:r w:rsidRPr="0091331A">
        <w:rPr>
          <w:color w:val="FF0000"/>
          <w:sz w:val="32"/>
        </w:rPr>
        <w:t>βατραχοπέδιλων</w:t>
      </w:r>
    </w:p>
    <w:p w:rsidR="009720CF" w:rsidRPr="0091331A" w:rsidRDefault="0091331A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rPr>
          <w:color w:val="FF0000"/>
          <w:sz w:val="32"/>
        </w:rPr>
      </w:pPr>
      <w:r w:rsidRPr="0091331A">
        <w:rPr>
          <w:color w:val="FF0000"/>
          <w:sz w:val="32"/>
        </w:rPr>
        <w:t>Μαγιό</w:t>
      </w:r>
    </w:p>
    <w:p w:rsidR="009720CF" w:rsidRPr="0091331A" w:rsidRDefault="0091331A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spacing w:line="390" w:lineRule="exact"/>
        <w:rPr>
          <w:color w:val="FF0000"/>
          <w:sz w:val="32"/>
        </w:rPr>
      </w:pPr>
      <w:r w:rsidRPr="0091331A">
        <w:rPr>
          <w:color w:val="FF0000"/>
          <w:sz w:val="32"/>
        </w:rPr>
        <w:t>Σαγιονάρες</w:t>
      </w:r>
    </w:p>
    <w:p w:rsidR="009720CF" w:rsidRDefault="0091331A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spacing w:line="390" w:lineRule="exact"/>
        <w:rPr>
          <w:sz w:val="32"/>
        </w:rPr>
      </w:pPr>
      <w:r>
        <w:rPr>
          <w:sz w:val="32"/>
        </w:rPr>
        <w:t>Καπέλο</w:t>
      </w:r>
    </w:p>
    <w:p w:rsidR="009720CF" w:rsidRDefault="0091331A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rPr>
          <w:sz w:val="32"/>
        </w:rPr>
      </w:pPr>
      <w:r>
        <w:rPr>
          <w:sz w:val="32"/>
        </w:rPr>
        <w:t>Αντηλιακή κρέμα με υψηλό δείκτη προστασίας</w:t>
      </w:r>
    </w:p>
    <w:p w:rsidR="009720CF" w:rsidRDefault="0091331A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rPr>
          <w:sz w:val="32"/>
        </w:rPr>
      </w:pPr>
      <w:r>
        <w:rPr>
          <w:sz w:val="32"/>
        </w:rPr>
        <w:t>Μπλουζάκι και σορτσάκι (σε περίπτωση που χρειαστεί να</w:t>
      </w:r>
      <w:r>
        <w:rPr>
          <w:spacing w:val="-17"/>
          <w:sz w:val="32"/>
        </w:rPr>
        <w:t xml:space="preserve"> </w:t>
      </w:r>
      <w:r>
        <w:rPr>
          <w:sz w:val="32"/>
        </w:rPr>
        <w:t>αλλάξουν)</w:t>
      </w:r>
    </w:p>
    <w:p w:rsidR="009720CF" w:rsidRDefault="00EB21A5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rPr>
          <w:sz w:val="32"/>
        </w:rPr>
      </w:pPr>
      <w:r>
        <w:rPr>
          <w:sz w:val="32"/>
        </w:rPr>
        <w:t>Μπουκάλι ή παγούρι</w:t>
      </w:r>
      <w:r w:rsidR="0091331A">
        <w:rPr>
          <w:sz w:val="32"/>
        </w:rPr>
        <w:t xml:space="preserve"> για νερό</w:t>
      </w:r>
      <w:r w:rsidR="0091331A">
        <w:rPr>
          <w:spacing w:val="-2"/>
          <w:sz w:val="32"/>
        </w:rPr>
        <w:t xml:space="preserve"> </w:t>
      </w:r>
      <w:r w:rsidR="0091331A">
        <w:rPr>
          <w:sz w:val="32"/>
        </w:rPr>
        <w:t>(</w:t>
      </w:r>
      <w:r>
        <w:rPr>
          <w:sz w:val="32"/>
        </w:rPr>
        <w:t>γεμάτο</w:t>
      </w:r>
      <w:r w:rsidR="0091331A">
        <w:rPr>
          <w:sz w:val="32"/>
        </w:rPr>
        <w:t>)</w:t>
      </w:r>
    </w:p>
    <w:p w:rsidR="009720CF" w:rsidRDefault="0091331A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rPr>
          <w:sz w:val="32"/>
        </w:rPr>
      </w:pPr>
      <w:r>
        <w:rPr>
          <w:sz w:val="32"/>
        </w:rPr>
        <w:t xml:space="preserve">Να φορούν </w:t>
      </w:r>
      <w:r w:rsidR="00EB21A5">
        <w:rPr>
          <w:sz w:val="32"/>
        </w:rPr>
        <w:t xml:space="preserve">απαραίτητα </w:t>
      </w:r>
      <w:r>
        <w:rPr>
          <w:sz w:val="32"/>
        </w:rPr>
        <w:t>αθλητικά παπούτσια και</w:t>
      </w:r>
      <w:r>
        <w:rPr>
          <w:spacing w:val="-6"/>
          <w:sz w:val="32"/>
        </w:rPr>
        <w:t xml:space="preserve"> </w:t>
      </w:r>
      <w:r>
        <w:rPr>
          <w:sz w:val="32"/>
        </w:rPr>
        <w:t>κάλτσες</w:t>
      </w:r>
      <w:r w:rsidR="00EB21A5">
        <w:rPr>
          <w:sz w:val="32"/>
        </w:rPr>
        <w:t xml:space="preserve"> για τις αθλητικές δράσεις.</w:t>
      </w:r>
    </w:p>
    <w:p w:rsidR="009720CF" w:rsidRDefault="0091331A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rPr>
          <w:sz w:val="32"/>
        </w:rPr>
      </w:pPr>
      <w:r>
        <w:rPr>
          <w:sz w:val="32"/>
        </w:rPr>
        <w:t>Απαγορεύεται η χρήση κινητών τηλεφώνων</w:t>
      </w:r>
    </w:p>
    <w:p w:rsidR="00EB21A5" w:rsidRPr="00023BB8" w:rsidRDefault="0091331A" w:rsidP="00023BB8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spacing w:line="240" w:lineRule="auto"/>
        <w:ind w:right="1271"/>
        <w:rPr>
          <w:sz w:val="32"/>
        </w:rPr>
      </w:pPr>
      <w:proofErr w:type="spellStart"/>
      <w:r>
        <w:rPr>
          <w:sz w:val="32"/>
        </w:rPr>
        <w:t>Αντισταμινικό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gel</w:t>
      </w:r>
      <w:proofErr w:type="spellEnd"/>
      <w:r>
        <w:rPr>
          <w:sz w:val="32"/>
        </w:rPr>
        <w:t xml:space="preserve"> για τσιμπήματα ή τοπικό </w:t>
      </w:r>
      <w:proofErr w:type="spellStart"/>
      <w:r>
        <w:rPr>
          <w:sz w:val="32"/>
        </w:rPr>
        <w:t>αντικνησμώδες</w:t>
      </w:r>
      <w:proofErr w:type="spellEnd"/>
      <w:r>
        <w:rPr>
          <w:sz w:val="32"/>
        </w:rPr>
        <w:t xml:space="preserve"> &amp; </w:t>
      </w:r>
      <w:proofErr w:type="spellStart"/>
      <w:r>
        <w:rPr>
          <w:sz w:val="32"/>
        </w:rPr>
        <w:t>αντικουνουπικό</w:t>
      </w:r>
      <w:proofErr w:type="spellEnd"/>
    </w:p>
    <w:sectPr w:rsidR="00EB21A5" w:rsidRPr="00023BB8" w:rsidSect="009720CF">
      <w:type w:val="continuous"/>
      <w:pgSz w:w="11910" w:h="16840"/>
      <w:pgMar w:top="620" w:right="9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E5B"/>
    <w:multiLevelType w:val="hybridMultilevel"/>
    <w:tmpl w:val="9B6026AA"/>
    <w:lvl w:ilvl="0" w:tplc="0408000F">
      <w:start w:val="1"/>
      <w:numFmt w:val="decimal"/>
      <w:lvlText w:val="%1."/>
      <w:lvlJc w:val="left"/>
      <w:pPr>
        <w:ind w:left="2688" w:hanging="360"/>
      </w:pPr>
    </w:lvl>
    <w:lvl w:ilvl="1" w:tplc="04080019" w:tentative="1">
      <w:start w:val="1"/>
      <w:numFmt w:val="lowerLetter"/>
      <w:lvlText w:val="%2."/>
      <w:lvlJc w:val="left"/>
      <w:pPr>
        <w:ind w:left="3408" w:hanging="360"/>
      </w:pPr>
    </w:lvl>
    <w:lvl w:ilvl="2" w:tplc="0408001B" w:tentative="1">
      <w:start w:val="1"/>
      <w:numFmt w:val="lowerRoman"/>
      <w:lvlText w:val="%3."/>
      <w:lvlJc w:val="right"/>
      <w:pPr>
        <w:ind w:left="4128" w:hanging="180"/>
      </w:pPr>
    </w:lvl>
    <w:lvl w:ilvl="3" w:tplc="0408000F" w:tentative="1">
      <w:start w:val="1"/>
      <w:numFmt w:val="decimal"/>
      <w:lvlText w:val="%4."/>
      <w:lvlJc w:val="left"/>
      <w:pPr>
        <w:ind w:left="4848" w:hanging="360"/>
      </w:pPr>
    </w:lvl>
    <w:lvl w:ilvl="4" w:tplc="04080019" w:tentative="1">
      <w:start w:val="1"/>
      <w:numFmt w:val="lowerLetter"/>
      <w:lvlText w:val="%5."/>
      <w:lvlJc w:val="left"/>
      <w:pPr>
        <w:ind w:left="5568" w:hanging="360"/>
      </w:pPr>
    </w:lvl>
    <w:lvl w:ilvl="5" w:tplc="0408001B" w:tentative="1">
      <w:start w:val="1"/>
      <w:numFmt w:val="lowerRoman"/>
      <w:lvlText w:val="%6."/>
      <w:lvlJc w:val="right"/>
      <w:pPr>
        <w:ind w:left="6288" w:hanging="180"/>
      </w:pPr>
    </w:lvl>
    <w:lvl w:ilvl="6" w:tplc="0408000F" w:tentative="1">
      <w:start w:val="1"/>
      <w:numFmt w:val="decimal"/>
      <w:lvlText w:val="%7."/>
      <w:lvlJc w:val="left"/>
      <w:pPr>
        <w:ind w:left="7008" w:hanging="360"/>
      </w:pPr>
    </w:lvl>
    <w:lvl w:ilvl="7" w:tplc="04080019" w:tentative="1">
      <w:start w:val="1"/>
      <w:numFmt w:val="lowerLetter"/>
      <w:lvlText w:val="%8."/>
      <w:lvlJc w:val="left"/>
      <w:pPr>
        <w:ind w:left="7728" w:hanging="360"/>
      </w:pPr>
    </w:lvl>
    <w:lvl w:ilvl="8" w:tplc="0408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1">
    <w:nsid w:val="783F4CDB"/>
    <w:multiLevelType w:val="hybridMultilevel"/>
    <w:tmpl w:val="5CF6BE6C"/>
    <w:lvl w:ilvl="0" w:tplc="EF540EBA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w w:val="99"/>
        <w:sz w:val="32"/>
        <w:szCs w:val="32"/>
        <w:lang w:val="el-GR" w:eastAsia="en-US" w:bidi="ar-SA"/>
      </w:rPr>
    </w:lvl>
    <w:lvl w:ilvl="1" w:tplc="4C163D14">
      <w:numFmt w:val="bullet"/>
      <w:lvlText w:val="•"/>
      <w:lvlJc w:val="left"/>
      <w:pPr>
        <w:ind w:left="1684" w:hanging="361"/>
      </w:pPr>
      <w:rPr>
        <w:rFonts w:hint="default"/>
        <w:lang w:val="el-GR" w:eastAsia="en-US" w:bidi="ar-SA"/>
      </w:rPr>
    </w:lvl>
    <w:lvl w:ilvl="2" w:tplc="726881CC">
      <w:numFmt w:val="bullet"/>
      <w:lvlText w:val="•"/>
      <w:lvlJc w:val="left"/>
      <w:pPr>
        <w:ind w:left="2609" w:hanging="361"/>
      </w:pPr>
      <w:rPr>
        <w:rFonts w:hint="default"/>
        <w:lang w:val="el-GR" w:eastAsia="en-US" w:bidi="ar-SA"/>
      </w:rPr>
    </w:lvl>
    <w:lvl w:ilvl="3" w:tplc="F02A157E">
      <w:numFmt w:val="bullet"/>
      <w:lvlText w:val="•"/>
      <w:lvlJc w:val="left"/>
      <w:pPr>
        <w:ind w:left="3533" w:hanging="361"/>
      </w:pPr>
      <w:rPr>
        <w:rFonts w:hint="default"/>
        <w:lang w:val="el-GR" w:eastAsia="en-US" w:bidi="ar-SA"/>
      </w:rPr>
    </w:lvl>
    <w:lvl w:ilvl="4" w:tplc="C53E5500">
      <w:numFmt w:val="bullet"/>
      <w:lvlText w:val="•"/>
      <w:lvlJc w:val="left"/>
      <w:pPr>
        <w:ind w:left="4458" w:hanging="361"/>
      </w:pPr>
      <w:rPr>
        <w:rFonts w:hint="default"/>
        <w:lang w:val="el-GR" w:eastAsia="en-US" w:bidi="ar-SA"/>
      </w:rPr>
    </w:lvl>
    <w:lvl w:ilvl="5" w:tplc="31B0BBBA">
      <w:numFmt w:val="bullet"/>
      <w:lvlText w:val="•"/>
      <w:lvlJc w:val="left"/>
      <w:pPr>
        <w:ind w:left="5383" w:hanging="361"/>
      </w:pPr>
      <w:rPr>
        <w:rFonts w:hint="default"/>
        <w:lang w:val="el-GR" w:eastAsia="en-US" w:bidi="ar-SA"/>
      </w:rPr>
    </w:lvl>
    <w:lvl w:ilvl="6" w:tplc="68D6484A">
      <w:numFmt w:val="bullet"/>
      <w:lvlText w:val="•"/>
      <w:lvlJc w:val="left"/>
      <w:pPr>
        <w:ind w:left="6307" w:hanging="361"/>
      </w:pPr>
      <w:rPr>
        <w:rFonts w:hint="default"/>
        <w:lang w:val="el-GR" w:eastAsia="en-US" w:bidi="ar-SA"/>
      </w:rPr>
    </w:lvl>
    <w:lvl w:ilvl="7" w:tplc="90604D20">
      <w:numFmt w:val="bullet"/>
      <w:lvlText w:val="•"/>
      <w:lvlJc w:val="left"/>
      <w:pPr>
        <w:ind w:left="7232" w:hanging="361"/>
      </w:pPr>
      <w:rPr>
        <w:rFonts w:hint="default"/>
        <w:lang w:val="el-GR" w:eastAsia="en-US" w:bidi="ar-SA"/>
      </w:rPr>
    </w:lvl>
    <w:lvl w:ilvl="8" w:tplc="35D245A8">
      <w:numFmt w:val="bullet"/>
      <w:lvlText w:val="•"/>
      <w:lvlJc w:val="left"/>
      <w:pPr>
        <w:ind w:left="8157" w:hanging="36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20CF"/>
    <w:rsid w:val="00023BB8"/>
    <w:rsid w:val="00382C97"/>
    <w:rsid w:val="004B2B10"/>
    <w:rsid w:val="004C75A9"/>
    <w:rsid w:val="004F74E8"/>
    <w:rsid w:val="0091331A"/>
    <w:rsid w:val="00916AAB"/>
    <w:rsid w:val="009720CF"/>
    <w:rsid w:val="00B26669"/>
    <w:rsid w:val="00B30CEB"/>
    <w:rsid w:val="00BA0A4D"/>
    <w:rsid w:val="00BF6079"/>
    <w:rsid w:val="00C001F4"/>
    <w:rsid w:val="00EB21A5"/>
    <w:rsid w:val="00EC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20CF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20CF"/>
    <w:pPr>
      <w:ind w:left="753" w:hanging="361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9720CF"/>
    <w:pPr>
      <w:ind w:left="2534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9720CF"/>
    <w:pPr>
      <w:spacing w:line="391" w:lineRule="exact"/>
      <w:ind w:left="753" w:hanging="361"/>
    </w:pPr>
  </w:style>
  <w:style w:type="paragraph" w:customStyle="1" w:styleId="TableParagraph">
    <w:name w:val="Table Paragraph"/>
    <w:basedOn w:val="a"/>
    <w:uiPriority w:val="1"/>
    <w:qFormat/>
    <w:rsid w:val="009720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Μια φορά και ένα καιρό ήταν ένα σχολείο, που οι δάσκαλοί του ήθελαν να μάθουν στα παιδιά όχι γράμματα και αριθμούς, όχι γραμμα</vt:lpstr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Μια φορά και ένα καιρό ήταν ένα σχολείο, που οι δάσκαλοί του ήθελαν να μάθουν στα παιδιά όχι γράμματα και αριθμούς, όχι γραμμα</dc:title>
  <dc:creator>Panagiotis Ntilios</dc:creator>
  <cp:lastModifiedBy>User</cp:lastModifiedBy>
  <cp:revision>5</cp:revision>
  <dcterms:created xsi:type="dcterms:W3CDTF">2020-07-08T06:51:00Z</dcterms:created>
  <dcterms:modified xsi:type="dcterms:W3CDTF">2020-07-13T08:08:00Z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2020-07-08T00:00:00Z</vt:filetime>
  </property>
</Properties>
</file>