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19" w:rsidRPr="000D3719" w:rsidRDefault="00E134A9" w:rsidP="000D3719">
      <w:pPr>
        <w:rPr>
          <w:rFonts w:ascii="Verdana" w:hAnsi="Verdana"/>
          <w:b/>
          <w:sz w:val="20"/>
          <w:szCs w:val="20"/>
        </w:rPr>
      </w:pPr>
      <w:r>
        <w:rPr>
          <w:rFonts w:ascii="Verdana" w:hAnsi="Verdana"/>
          <w:b/>
          <w:noProof/>
          <w:sz w:val="20"/>
          <w:szCs w:val="20"/>
        </w:rPr>
        <w:drawing>
          <wp:inline distT="0" distB="0" distL="0" distR="0">
            <wp:extent cx="723900" cy="838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838200"/>
                    </a:xfrm>
                    <a:prstGeom prst="rect">
                      <a:avLst/>
                    </a:prstGeom>
                    <a:noFill/>
                    <a:ln>
                      <a:noFill/>
                    </a:ln>
                  </pic:spPr>
                </pic:pic>
              </a:graphicData>
            </a:graphic>
          </wp:inline>
        </w:drawing>
      </w:r>
    </w:p>
    <w:p w:rsidR="000D3719" w:rsidRPr="00F02B05" w:rsidRDefault="000D3719" w:rsidP="000D3719">
      <w:pPr>
        <w:rPr>
          <w:b/>
        </w:rPr>
      </w:pPr>
      <w:r w:rsidRPr="00F02B05">
        <w:rPr>
          <w:b/>
        </w:rPr>
        <w:t xml:space="preserve">ΕΛΛΗΝΙΚΗ ΔΗΜΟΚΡΑΤΙΑ      </w:t>
      </w:r>
      <w:r w:rsidRPr="00F02B05">
        <w:rPr>
          <w:b/>
        </w:rPr>
        <w:tab/>
      </w:r>
      <w:r w:rsidR="0083279C" w:rsidRPr="0083279C">
        <w:rPr>
          <w:b/>
        </w:rPr>
        <w:t xml:space="preserve">                                    </w:t>
      </w:r>
      <w:r w:rsidR="0083279C">
        <w:rPr>
          <w:b/>
          <w:lang w:val="en-US"/>
        </w:rPr>
        <w:t xml:space="preserve"> </w:t>
      </w:r>
      <w:r w:rsidRPr="00F02B05">
        <w:rPr>
          <w:b/>
          <w:bCs/>
        </w:rPr>
        <w:t>Πάτρα:</w:t>
      </w:r>
      <w:r w:rsidR="00BF6DD8">
        <w:rPr>
          <w:b/>
          <w:bCs/>
        </w:rPr>
        <w:t>10</w:t>
      </w:r>
      <w:r w:rsidR="00863DD9" w:rsidRPr="00F02B05">
        <w:rPr>
          <w:b/>
          <w:bCs/>
        </w:rPr>
        <w:t>/</w:t>
      </w:r>
      <w:r w:rsidR="00BF6DD8">
        <w:rPr>
          <w:b/>
          <w:bCs/>
        </w:rPr>
        <w:t>03</w:t>
      </w:r>
      <w:r w:rsidRPr="00F02B05">
        <w:rPr>
          <w:b/>
          <w:bCs/>
        </w:rPr>
        <w:t>/20</w:t>
      </w:r>
      <w:r w:rsidR="00F756FD" w:rsidRPr="00F02B05">
        <w:rPr>
          <w:b/>
          <w:bCs/>
        </w:rPr>
        <w:t>2</w:t>
      </w:r>
      <w:r w:rsidR="008A0BD7" w:rsidRPr="00F02B05">
        <w:rPr>
          <w:b/>
          <w:bCs/>
        </w:rPr>
        <w:t>2</w:t>
      </w:r>
    </w:p>
    <w:p w:rsidR="000D3719" w:rsidRPr="00F02B05" w:rsidRDefault="000D3719" w:rsidP="000D3719">
      <w:pPr>
        <w:rPr>
          <w:b/>
          <w:bCs/>
        </w:rPr>
      </w:pPr>
      <w:r w:rsidRPr="00F02B05">
        <w:rPr>
          <w:b/>
          <w:bCs/>
        </w:rPr>
        <w:t xml:space="preserve">ΔΗΜΟΣ ΠΑΤΡΕΩΝ                                                </w:t>
      </w:r>
      <w:r w:rsidR="0083279C" w:rsidRPr="0083279C">
        <w:rPr>
          <w:b/>
          <w:bCs/>
        </w:rPr>
        <w:t xml:space="preserve"> </w:t>
      </w:r>
      <w:r w:rsidR="0083279C">
        <w:rPr>
          <w:b/>
          <w:bCs/>
          <w:lang w:val="en-US"/>
        </w:rPr>
        <w:t xml:space="preserve">            </w:t>
      </w:r>
      <w:r w:rsidR="00D720A9" w:rsidRPr="00F02B05">
        <w:rPr>
          <w:b/>
          <w:bCs/>
        </w:rPr>
        <w:t xml:space="preserve">Αριθ. Πρωτ.: </w:t>
      </w:r>
      <w:r w:rsidR="00BF6DD8">
        <w:rPr>
          <w:b/>
          <w:bCs/>
        </w:rPr>
        <w:t>19767</w:t>
      </w:r>
    </w:p>
    <w:p w:rsidR="000D3719" w:rsidRPr="00F02B05" w:rsidRDefault="000D3719" w:rsidP="000D3719">
      <w:pPr>
        <w:rPr>
          <w:b/>
          <w:bCs/>
        </w:rPr>
      </w:pPr>
      <w:r w:rsidRPr="00F02B05">
        <w:rPr>
          <w:b/>
          <w:bCs/>
        </w:rPr>
        <w:t>Δ/ΝΣΗ  ΟΙΚΟΝΟΜΙΚΩΝ ΥΠΗΡΕΣΙΩΝ</w:t>
      </w:r>
    </w:p>
    <w:p w:rsidR="000D3719" w:rsidRPr="00F02B05" w:rsidRDefault="000D3719" w:rsidP="000D3719">
      <w:pPr>
        <w:rPr>
          <w:b/>
          <w:bCs/>
        </w:rPr>
      </w:pPr>
      <w:r w:rsidRPr="00F02B05">
        <w:rPr>
          <w:b/>
          <w:bCs/>
        </w:rPr>
        <w:t xml:space="preserve">ΤΜΗΜΑ ΠΡΟΜΗΘΕΙΩΝ &amp; ΔΗΜΟΠΡΑΣΙΩΝ </w:t>
      </w:r>
    </w:p>
    <w:p w:rsidR="000D3719" w:rsidRPr="00F02B05" w:rsidRDefault="00CA18E9" w:rsidP="000D3719">
      <w:pPr>
        <w:rPr>
          <w:b/>
          <w:bCs/>
        </w:rPr>
      </w:pPr>
      <w:r w:rsidRPr="00F02B05">
        <w:rPr>
          <w:b/>
          <w:bCs/>
        </w:rPr>
        <w:t>Πληροφορίες: Ιωάννα Μαυραγάνη</w:t>
      </w:r>
    </w:p>
    <w:p w:rsidR="00EE3CE9" w:rsidRPr="00F02B05" w:rsidRDefault="000D3719" w:rsidP="00F756FD">
      <w:pPr>
        <w:rPr>
          <w:b/>
          <w:lang w:val="en-US"/>
        </w:rPr>
      </w:pPr>
      <w:r w:rsidRPr="00F02B05">
        <w:rPr>
          <w:b/>
        </w:rPr>
        <w:t>Τηλ</w:t>
      </w:r>
      <w:r w:rsidRPr="00F02B05">
        <w:rPr>
          <w:b/>
          <w:lang w:val="en-US"/>
        </w:rPr>
        <w:t xml:space="preserve">.: 2613 610243                                                                                      </w:t>
      </w:r>
    </w:p>
    <w:p w:rsidR="00722FAE" w:rsidRPr="00F02B05" w:rsidRDefault="000D3719" w:rsidP="000D3719">
      <w:pPr>
        <w:rPr>
          <w:lang w:val="de-DE"/>
        </w:rPr>
      </w:pPr>
      <w:r w:rsidRPr="00F02B05">
        <w:rPr>
          <w:b/>
          <w:bCs/>
          <w:lang w:val="de-DE"/>
        </w:rPr>
        <w:t xml:space="preserve">E-mail: </w:t>
      </w:r>
      <w:hyperlink r:id="rId8" w:history="1">
        <w:r w:rsidR="00D720A9" w:rsidRPr="00F02B05">
          <w:rPr>
            <w:rStyle w:val="-"/>
            <w:b/>
            <w:bCs/>
            <w:lang w:val="de-DE"/>
          </w:rPr>
          <w:t>i.mavra@</w:t>
        </w:r>
        <w:r w:rsidR="00D720A9" w:rsidRPr="00F02B05">
          <w:rPr>
            <w:rStyle w:val="-"/>
            <w:b/>
            <w:bCs/>
            <w:lang w:val="en-US"/>
          </w:rPr>
          <w:t>patras</w:t>
        </w:r>
        <w:r w:rsidR="00D720A9" w:rsidRPr="00F02B05">
          <w:rPr>
            <w:rStyle w:val="-"/>
            <w:b/>
            <w:bCs/>
            <w:lang w:val="de-DE"/>
          </w:rPr>
          <w:t>.gr</w:t>
        </w:r>
      </w:hyperlink>
    </w:p>
    <w:p w:rsidR="00134ACE" w:rsidRPr="00F02B05" w:rsidRDefault="00134ACE" w:rsidP="00722FAE">
      <w:pPr>
        <w:rPr>
          <w:lang w:val="en-US"/>
        </w:rPr>
      </w:pPr>
    </w:p>
    <w:p w:rsidR="00FA0AA6" w:rsidRPr="00F02B05" w:rsidRDefault="00AB140C" w:rsidP="00164152">
      <w:pPr>
        <w:jc w:val="both"/>
        <w:rPr>
          <w:b/>
        </w:rPr>
      </w:pPr>
      <w:r w:rsidRPr="00F02B05">
        <w:rPr>
          <w:b/>
        </w:rPr>
        <w:t xml:space="preserve">ΠΡΟΚΗΡΥΞΗ </w:t>
      </w:r>
      <w:r w:rsidR="00563E66" w:rsidRPr="00F02B05">
        <w:rPr>
          <w:b/>
        </w:rPr>
        <w:t>ΗΛΕΚΤΡΟΝΙΚ</w:t>
      </w:r>
      <w:r w:rsidR="00563E66" w:rsidRPr="00F02B05">
        <w:rPr>
          <w:b/>
          <w:lang w:val="en-US"/>
        </w:rPr>
        <w:t>O</w:t>
      </w:r>
      <w:r w:rsidR="00563E66" w:rsidRPr="00F02B05">
        <w:rPr>
          <w:b/>
        </w:rPr>
        <w:t>Υ ΔΗΜΟΣΙΟΥ ΑΝΟΙΚΤΟΥ ΜΕΙΟΔΟΤΙΚΟΥ ΔΙΑΓΩΝΙΣΜΟΥ</w:t>
      </w:r>
      <w:r w:rsidR="00A4398E" w:rsidRPr="00F02B05">
        <w:rPr>
          <w:b/>
        </w:rPr>
        <w:t xml:space="preserve">ΓΙΑ ΤΗΝ </w:t>
      </w:r>
      <w:r w:rsidR="008A0BD7" w:rsidRPr="00F02B05">
        <w:rPr>
          <w:b/>
        </w:rPr>
        <w:t xml:space="preserve">ΑΣΦΑΛΙΣΗ ΤΩΝ ΟΧΗΜΑΤΩΝ ΚΑΙ ΜΗΧΑΝΗΜΑΤΩΝ ΕΡΓΟΥ ΤΟΥ ΔΗΜΟΥ ΠΑΤΡΕΩΝ </w:t>
      </w:r>
      <w:r w:rsidR="00A4398E" w:rsidRPr="00F02B05">
        <w:rPr>
          <w:b/>
        </w:rPr>
        <w:t xml:space="preserve"> - </w:t>
      </w:r>
      <w:r w:rsidR="00FA0AA6" w:rsidRPr="00F02B05">
        <w:rPr>
          <w:b/>
          <w:lang w:val="en-US"/>
        </w:rPr>
        <w:t>CPV</w:t>
      </w:r>
      <w:r w:rsidR="00FA0AA6" w:rsidRPr="00F02B05">
        <w:rPr>
          <w:b/>
        </w:rPr>
        <w:t>:</w:t>
      </w:r>
      <w:r w:rsidR="008A0BD7" w:rsidRPr="00F02B05">
        <w:rPr>
          <w:b/>
        </w:rPr>
        <w:t xml:space="preserve"> 66514110-0</w:t>
      </w:r>
    </w:p>
    <w:p w:rsidR="00D720A9" w:rsidRPr="00F02B05" w:rsidRDefault="00D720A9" w:rsidP="00D720A9">
      <w:pPr>
        <w:rPr>
          <w:b/>
          <w:u w:val="single"/>
        </w:rPr>
      </w:pPr>
    </w:p>
    <w:p w:rsidR="009F1835" w:rsidRPr="00F02B05" w:rsidRDefault="009F1835" w:rsidP="004F3079">
      <w:pPr>
        <w:jc w:val="center"/>
        <w:rPr>
          <w:b/>
          <w:u w:val="single"/>
        </w:rPr>
      </w:pPr>
      <w:r w:rsidRPr="00F02B05">
        <w:rPr>
          <w:b/>
          <w:u w:val="single"/>
        </w:rPr>
        <w:t>Ο  ΔΗΜΑΡΧΟΣ  ΠΑΤΡΕΩΝ</w:t>
      </w:r>
    </w:p>
    <w:p w:rsidR="00A4722C" w:rsidRPr="00F02B05" w:rsidRDefault="00A4722C" w:rsidP="004F3079">
      <w:pPr>
        <w:jc w:val="center"/>
        <w:rPr>
          <w:b/>
          <w:u w:val="single"/>
        </w:rPr>
      </w:pPr>
    </w:p>
    <w:p w:rsidR="00BB368F" w:rsidRPr="00F02B05" w:rsidRDefault="00E813D6" w:rsidP="00503553">
      <w:pPr>
        <w:ind w:right="-114"/>
        <w:jc w:val="both"/>
        <w:rPr>
          <w:bCs/>
        </w:rPr>
      </w:pPr>
      <w:r w:rsidRPr="00F02B05">
        <w:rPr>
          <w:b/>
        </w:rPr>
        <w:t>Προκηρύσσει</w:t>
      </w:r>
      <w:r w:rsidR="0035573F" w:rsidRPr="00F02B05">
        <w:t xml:space="preserve"> Ηλεκτρονικό Ανοικτό Δημόσιο Μειοδοτικό διαγωνισμό</w:t>
      </w:r>
      <w:r w:rsidR="00A95EF7" w:rsidRPr="00F02B05">
        <w:t xml:space="preserve"> σύμφωνα με τις διατάξεις της παρ.1 του άρθρου 27 του Ν.4412/2016</w:t>
      </w:r>
      <w:r w:rsidR="0035573F" w:rsidRPr="00F02B05">
        <w:t xml:space="preserve">, με χρήση της πλατφόρμας του Εθνικού Συστήματος Ηλεκτρονικών Δημοσίων Συμβάσεων (ΕΣΗΔΗΣ) μέσω της διαδικτυακής πύλης </w:t>
      </w:r>
      <w:hyperlink w:history="1">
        <w:r w:rsidR="0035573F" w:rsidRPr="00F02B05">
          <w:rPr>
            <w:rStyle w:val="-"/>
          </w:rPr>
          <w:t>http</w:t>
        </w:r>
        <w:r w:rsidR="0035573F" w:rsidRPr="00F02B05">
          <w:rPr>
            <w:rStyle w:val="-"/>
            <w:lang w:val="en-US"/>
          </w:rPr>
          <w:t>s</w:t>
        </w:r>
        <w:r w:rsidR="0035573F" w:rsidRPr="00F02B05">
          <w:rPr>
            <w:rStyle w:val="-"/>
          </w:rPr>
          <w:t>://</w:t>
        </w:r>
        <w:r w:rsidR="0035573F" w:rsidRPr="00F02B05">
          <w:rPr>
            <w:rStyle w:val="-"/>
            <w:lang w:val="en-US"/>
          </w:rPr>
          <w:t>www</w:t>
        </w:r>
        <w:r w:rsidR="0035573F" w:rsidRPr="00F02B05">
          <w:rPr>
            <w:rStyle w:val="-"/>
          </w:rPr>
          <w:t>.eprocurement.gov.g</w:t>
        </w:r>
        <w:r w:rsidR="0035573F" w:rsidRPr="00F02B05">
          <w:rPr>
            <w:rStyle w:val="-"/>
            <w:lang w:val="en-US"/>
          </w:rPr>
          <w:t>r</w:t>
        </w:r>
      </w:hyperlink>
      <w:r w:rsidR="0035573F" w:rsidRPr="00F02B05">
        <w:t xml:space="preserve"> ή </w:t>
      </w:r>
      <w:hyperlink r:id="rId9" w:history="1">
        <w:r w:rsidR="00503553" w:rsidRPr="00F02B05">
          <w:rPr>
            <w:rStyle w:val="-"/>
          </w:rPr>
          <w:t>http://www.promitheus.gov.gr</w:t>
        </w:r>
      </w:hyperlink>
      <w:r w:rsidR="0035573F" w:rsidRPr="00F02B05">
        <w:t>, με σκ</w:t>
      </w:r>
      <w:r w:rsidR="00B50B21" w:rsidRPr="00F02B05">
        <w:t>οπό την επιλογή αναδόχου για την</w:t>
      </w:r>
      <w:r w:rsidR="0035573F" w:rsidRPr="00F02B05">
        <w:t xml:space="preserve"> «</w:t>
      </w:r>
      <w:r w:rsidR="00226805" w:rsidRPr="00F02B05">
        <w:t>Ασφάλιση των οχημάτων και μηχανημάτων έργου του Δήμου Πατρέων</w:t>
      </w:r>
      <w:r w:rsidR="00B50B21" w:rsidRPr="00F02B05">
        <w:rPr>
          <w:bCs/>
        </w:rPr>
        <w:t>-</w:t>
      </w:r>
      <w:r w:rsidR="00FA0AA6" w:rsidRPr="00F02B05">
        <w:rPr>
          <w:lang w:val="en-US"/>
        </w:rPr>
        <w:t>CPV</w:t>
      </w:r>
      <w:r w:rsidR="00FA0AA6" w:rsidRPr="00F02B05">
        <w:t>:</w:t>
      </w:r>
      <w:r w:rsidR="00226805" w:rsidRPr="00F02B05">
        <w:t>66514110-0</w:t>
      </w:r>
      <w:r w:rsidR="0035573F" w:rsidRPr="00F02B05">
        <w:rPr>
          <w:b/>
        </w:rPr>
        <w:t>»</w:t>
      </w:r>
      <w:r w:rsidR="0035573F" w:rsidRPr="00F02B05">
        <w:rPr>
          <w:bCs/>
        </w:rPr>
        <w:t xml:space="preserve"> συνολικού προϋπολογισμού </w:t>
      </w:r>
      <w:r w:rsidR="00226805" w:rsidRPr="00F02B05">
        <w:rPr>
          <w:b/>
          <w:bCs/>
        </w:rPr>
        <w:t>13</w:t>
      </w:r>
      <w:r w:rsidR="008A735C" w:rsidRPr="00F02B05">
        <w:rPr>
          <w:b/>
          <w:bCs/>
        </w:rPr>
        <w:t>0</w:t>
      </w:r>
      <w:r w:rsidR="00B50B21" w:rsidRPr="00F02B05">
        <w:rPr>
          <w:b/>
          <w:bCs/>
        </w:rPr>
        <w:t>.</w:t>
      </w:r>
      <w:r w:rsidR="00226805" w:rsidRPr="00F02B05">
        <w:rPr>
          <w:b/>
          <w:bCs/>
        </w:rPr>
        <w:t>0</w:t>
      </w:r>
      <w:r w:rsidR="008A735C" w:rsidRPr="00F02B05">
        <w:rPr>
          <w:b/>
          <w:bCs/>
        </w:rPr>
        <w:t>0</w:t>
      </w:r>
      <w:r w:rsidR="00B50B21" w:rsidRPr="00F02B05">
        <w:rPr>
          <w:b/>
          <w:bCs/>
        </w:rPr>
        <w:t>0</w:t>
      </w:r>
      <w:r w:rsidR="00FA0AA6" w:rsidRPr="00F02B05">
        <w:rPr>
          <w:b/>
          <w:bCs/>
        </w:rPr>
        <w:t>,00</w:t>
      </w:r>
      <w:r w:rsidR="00503553" w:rsidRPr="00F02B05">
        <w:rPr>
          <w:b/>
          <w:bCs/>
        </w:rPr>
        <w:t xml:space="preserve"> ευρώ</w:t>
      </w:r>
      <w:r w:rsidR="00226805" w:rsidRPr="00F02B05">
        <w:rPr>
          <w:bCs/>
        </w:rPr>
        <w:t>συμπεριλαμβανομένου</w:t>
      </w:r>
      <w:r w:rsidR="0018113D" w:rsidRPr="00F02B05">
        <w:rPr>
          <w:bCs/>
        </w:rPr>
        <w:t xml:space="preserve"> και</w:t>
      </w:r>
      <w:r w:rsidR="00226805" w:rsidRPr="00F02B05">
        <w:rPr>
          <w:bCs/>
        </w:rPr>
        <w:t xml:space="preserve"> του δικαιώματος Προαίρεσης ποσού 31.876,00 ευρώ, πολυετής δέσμευση για τα έτη 2022 και 2023</w:t>
      </w:r>
      <w:r w:rsidR="00BB368F" w:rsidRPr="00F02B05">
        <w:t>.</w:t>
      </w:r>
      <w:r w:rsidR="00226805" w:rsidRPr="00F02B05">
        <w:t xml:space="preserve"> Η ανωτέρω δαπάνη απαλλάσσεται του Φ.Π.Α. </w:t>
      </w:r>
    </w:p>
    <w:p w:rsidR="008F52E1" w:rsidRPr="00F02B05" w:rsidRDefault="00BB368F" w:rsidP="008F52E1">
      <w:pPr>
        <w:ind w:right="-181"/>
        <w:jc w:val="both"/>
      </w:pPr>
      <w:r w:rsidRPr="00F02B05">
        <w:rPr>
          <w:b/>
          <w:u w:val="single"/>
        </w:rPr>
        <w:t>Χρηματοδότηση</w:t>
      </w:r>
      <w:r w:rsidRPr="00F02B05">
        <w:rPr>
          <w:b/>
        </w:rPr>
        <w:t xml:space="preserve">: </w:t>
      </w:r>
      <w:r w:rsidR="005F091D" w:rsidRPr="00F02B05">
        <w:t>Π</w:t>
      </w:r>
      <w:r w:rsidR="008F52E1" w:rsidRPr="00F02B05">
        <w:t xml:space="preserve">ολυετής δέσμευση </w:t>
      </w:r>
      <w:r w:rsidR="005F091D" w:rsidRPr="00F02B05">
        <w:t xml:space="preserve">η χρηματοδότηση της οποίας προέρχεται από </w:t>
      </w:r>
      <w:r w:rsidR="00226805" w:rsidRPr="00F02B05">
        <w:t>Ανταποδοτικού</w:t>
      </w:r>
      <w:r w:rsidR="003C4D6F" w:rsidRPr="00F02B05">
        <w:t>ς</w:t>
      </w:r>
      <w:r w:rsidR="00226805" w:rsidRPr="00F02B05">
        <w:t xml:space="preserve"> και </w:t>
      </w:r>
      <w:r w:rsidR="005F091D" w:rsidRPr="00F02B05">
        <w:t xml:space="preserve">Ιδίους Πόρους </w:t>
      </w:r>
      <w:r w:rsidR="008F52E1" w:rsidRPr="00F02B05">
        <w:t xml:space="preserve">και κατανέμεται ως εξής: </w:t>
      </w:r>
    </w:p>
    <w:p w:rsidR="008A735C" w:rsidRPr="00164152" w:rsidRDefault="008F52E1" w:rsidP="00164152">
      <w:pPr>
        <w:ind w:right="-181"/>
        <w:jc w:val="both"/>
      </w:pPr>
      <w:r w:rsidRPr="00F02B05">
        <w:t xml:space="preserve">- για το έτος 2022 ποσό </w:t>
      </w:r>
      <w:r w:rsidR="00B92979" w:rsidRPr="00F02B05">
        <w:t>εξήντα πέντε χιλιάδων ευρώ (</w:t>
      </w:r>
      <w:r w:rsidR="003C4D6F" w:rsidRPr="00F02B05">
        <w:t xml:space="preserve">65.000,00 </w:t>
      </w:r>
      <w:r w:rsidR="00B92979" w:rsidRPr="00F02B05">
        <w:t>€)</w:t>
      </w:r>
      <w:r w:rsidR="0018113D" w:rsidRPr="00F02B05">
        <w:t xml:space="preserve"> συμπεριλαμβανομένου και του δικαιώματος προαίρεσης,</w:t>
      </w:r>
      <w:r w:rsidRPr="00F02B05">
        <w:t xml:space="preserve"> σε βάρος τ</w:t>
      </w:r>
      <w:r w:rsidR="00B92979" w:rsidRPr="00F02B05">
        <w:t>ων</w:t>
      </w:r>
      <w:r w:rsidRPr="00F02B05">
        <w:t xml:space="preserve"> Κ</w:t>
      </w:r>
      <w:r w:rsidR="00B92979" w:rsidRPr="00F02B05">
        <w:t>.</w:t>
      </w:r>
      <w:r w:rsidRPr="00F02B05">
        <w:t>Α</w:t>
      </w:r>
      <w:r w:rsidR="00B92979" w:rsidRPr="00F02B05">
        <w:t>.</w:t>
      </w:r>
      <w:r w:rsidRPr="00F02B05">
        <w:t xml:space="preserve"> 10-62</w:t>
      </w:r>
      <w:r w:rsidR="00B92979" w:rsidRPr="00F02B05">
        <w:t>53</w:t>
      </w:r>
      <w:r w:rsidRPr="00F02B05">
        <w:t>.0000</w:t>
      </w:r>
      <w:r w:rsidR="00B92979" w:rsidRPr="00F02B05">
        <w:t>2, Κ.Α.20-6253.00102, Κ.Α.20-6253.00202, Κ.Α.30-6253.00002, Κ.Α.35-6253.00002, Κ.Α.40-6253.00002, Κ.Α.</w:t>
      </w:r>
      <w:r w:rsidR="0018113D" w:rsidRPr="00F02B05">
        <w:t>45-6253.00002, Κ.Α.70.02-6253.00002</w:t>
      </w:r>
      <w:r w:rsidRPr="00F02B05">
        <w:t xml:space="preserve">  εξόδων του προϋπολογισμού οικονομικού έτους </w:t>
      </w:r>
      <w:r w:rsidRPr="00164152">
        <w:t>2022</w:t>
      </w:r>
      <w:r w:rsidR="0018113D" w:rsidRPr="00164152">
        <w:t xml:space="preserve"> και</w:t>
      </w:r>
      <w:r w:rsidRPr="00164152">
        <w:t xml:space="preserve"> για το έτος 2023 ποσό </w:t>
      </w:r>
      <w:r w:rsidR="003C4D6F" w:rsidRPr="00164152">
        <w:t>65.000,00 ευρώ συμπεριλαμβανομένου του δικαιώματος προαίρεσης.</w:t>
      </w:r>
    </w:p>
    <w:p w:rsidR="00E828D4" w:rsidRPr="00F02B05" w:rsidRDefault="00CE03AF" w:rsidP="00374435">
      <w:pPr>
        <w:jc w:val="both"/>
        <w:rPr>
          <w:bCs/>
        </w:rPr>
      </w:pPr>
      <w:r w:rsidRPr="00164152">
        <w:rPr>
          <w:b/>
          <w:bCs/>
          <w:u w:val="single"/>
        </w:rPr>
        <w:t>Κ</w:t>
      </w:r>
      <w:r w:rsidR="0035573F" w:rsidRPr="00164152">
        <w:rPr>
          <w:b/>
          <w:bCs/>
          <w:u w:val="single"/>
        </w:rPr>
        <w:t>ριτήριο ανάθεσης</w:t>
      </w:r>
      <w:r w:rsidRPr="00164152">
        <w:rPr>
          <w:bCs/>
        </w:rPr>
        <w:t>η</w:t>
      </w:r>
      <w:r w:rsidR="0035573F" w:rsidRPr="00164152">
        <w:rPr>
          <w:bCs/>
        </w:rPr>
        <w:t xml:space="preserve"> πλέον συμφέρουσ</w:t>
      </w:r>
      <w:r w:rsidR="00B50B21" w:rsidRPr="00164152">
        <w:rPr>
          <w:bCs/>
        </w:rPr>
        <w:t>α</w:t>
      </w:r>
      <w:r w:rsidR="00B50B21" w:rsidRPr="00F02B05">
        <w:rPr>
          <w:bCs/>
        </w:rPr>
        <w:t xml:space="preserve"> από οικονομική άποψη προσφορά   </w:t>
      </w:r>
      <w:r w:rsidR="0035573F" w:rsidRPr="00F02B05">
        <w:rPr>
          <w:bCs/>
        </w:rPr>
        <w:t>απο</w:t>
      </w:r>
      <w:r w:rsidR="00503553" w:rsidRPr="00F02B05">
        <w:rPr>
          <w:bCs/>
        </w:rPr>
        <w:t>κλειστικά βάσει τιμής</w:t>
      </w:r>
      <w:r w:rsidR="00094A21" w:rsidRPr="00F02B05">
        <w:rPr>
          <w:bCs/>
        </w:rPr>
        <w:t>,</w:t>
      </w:r>
      <w:r w:rsidR="00FA0AA6" w:rsidRPr="00F02B05">
        <w:rPr>
          <w:bCs/>
        </w:rPr>
        <w:t xml:space="preserve">(χαμηλότερη τιμή </w:t>
      </w:r>
      <w:r w:rsidR="00B50B21" w:rsidRPr="00F02B05">
        <w:rPr>
          <w:bCs/>
        </w:rPr>
        <w:t>για το σύνολο της υπηρεσίας</w:t>
      </w:r>
      <w:r w:rsidR="000507D9" w:rsidRPr="00F02B05">
        <w:rPr>
          <w:bCs/>
        </w:rPr>
        <w:t>)</w:t>
      </w:r>
      <w:r w:rsidR="0035573F" w:rsidRPr="00F02B05">
        <w:rPr>
          <w:bCs/>
        </w:rPr>
        <w:t>.</w:t>
      </w:r>
    </w:p>
    <w:p w:rsidR="00FE61F1" w:rsidRPr="00F02B05" w:rsidRDefault="00FE61F1" w:rsidP="005E20AB">
      <w:pPr>
        <w:jc w:val="both"/>
        <w:rPr>
          <w:b/>
        </w:rPr>
      </w:pPr>
      <w:r w:rsidRPr="00F02B05">
        <w:rPr>
          <w:b/>
          <w:u w:val="single"/>
        </w:rPr>
        <w:t>Αναθέτουσα Αρχή - Στοιχεία επικοινωνίας</w:t>
      </w:r>
      <w:r w:rsidR="00E20CF8" w:rsidRPr="00F02B05">
        <w:rPr>
          <w:b/>
        </w:rPr>
        <w:t>:</w:t>
      </w:r>
    </w:p>
    <w:p w:rsidR="002744B2" w:rsidRPr="00F02B05" w:rsidRDefault="00FE61F1" w:rsidP="005E20AB">
      <w:pPr>
        <w:jc w:val="both"/>
      </w:pPr>
      <w:r w:rsidRPr="00F02B05">
        <w:t xml:space="preserve">Αναθέτουσα αρχή: </w:t>
      </w:r>
      <w:r w:rsidR="002744B2" w:rsidRPr="00F02B05">
        <w:t>Δήμος Πατρέων</w:t>
      </w:r>
    </w:p>
    <w:p w:rsidR="00FE61F1" w:rsidRPr="00F02B05" w:rsidRDefault="00FE61F1" w:rsidP="005E20AB">
      <w:pPr>
        <w:jc w:val="both"/>
      </w:pPr>
      <w:r w:rsidRPr="00F02B05">
        <w:t>Οδός:</w:t>
      </w:r>
      <w:r w:rsidR="002744B2" w:rsidRPr="00F02B05">
        <w:t>Μαιζώνος 147 – 1</w:t>
      </w:r>
      <w:r w:rsidR="002744B2" w:rsidRPr="00F02B05">
        <w:rPr>
          <w:vertAlign w:val="superscript"/>
        </w:rPr>
        <w:t>ος</w:t>
      </w:r>
      <w:r w:rsidR="002744B2" w:rsidRPr="00F02B05">
        <w:t xml:space="preserve"> Όροφος</w:t>
      </w:r>
    </w:p>
    <w:p w:rsidR="00FE61F1" w:rsidRPr="00F02B05" w:rsidRDefault="00FE61F1" w:rsidP="005E20AB">
      <w:pPr>
        <w:jc w:val="both"/>
      </w:pPr>
      <w:r w:rsidRPr="00F02B05">
        <w:t>Ταχ.Κωδ.:</w:t>
      </w:r>
      <w:r w:rsidR="002744B2" w:rsidRPr="00F02B05">
        <w:t xml:space="preserve"> 26221</w:t>
      </w:r>
    </w:p>
    <w:p w:rsidR="00FE61F1" w:rsidRPr="00F02B05" w:rsidRDefault="00FE61F1" w:rsidP="008F52E1">
      <w:pPr>
        <w:jc w:val="both"/>
        <w:rPr>
          <w:lang w:val="de-DE"/>
        </w:rPr>
      </w:pPr>
      <w:r w:rsidRPr="00F02B05">
        <w:t>Τηλ</w:t>
      </w:r>
      <w:r w:rsidRPr="00F02B05">
        <w:rPr>
          <w:lang w:val="de-DE"/>
        </w:rPr>
        <w:t>.:</w:t>
      </w:r>
      <w:r w:rsidR="002744B2" w:rsidRPr="00F02B05">
        <w:rPr>
          <w:lang w:val="de-DE"/>
        </w:rPr>
        <w:t xml:space="preserve"> 2613610243</w:t>
      </w:r>
    </w:p>
    <w:p w:rsidR="003F43DF" w:rsidRPr="00F02B05" w:rsidRDefault="00FE61F1" w:rsidP="005E20AB">
      <w:pPr>
        <w:jc w:val="both"/>
        <w:rPr>
          <w:lang w:val="de-DE"/>
        </w:rPr>
      </w:pPr>
      <w:r w:rsidRPr="00F02B05">
        <w:rPr>
          <w:lang w:val="de-DE"/>
        </w:rPr>
        <w:t>E-mai</w:t>
      </w:r>
      <w:r w:rsidR="00503553" w:rsidRPr="00F02B05">
        <w:rPr>
          <w:lang w:val="de-DE"/>
        </w:rPr>
        <w:t xml:space="preserve">l: i.mavra@patras.gr  </w:t>
      </w:r>
    </w:p>
    <w:p w:rsidR="00FE61F1" w:rsidRPr="0083279C" w:rsidRDefault="00FE61F1" w:rsidP="005E20AB">
      <w:pPr>
        <w:jc w:val="both"/>
        <w:rPr>
          <w:lang w:val="en-US"/>
        </w:rPr>
      </w:pPr>
      <w:r w:rsidRPr="00F02B05">
        <w:t>Ιστοσελίδα</w:t>
      </w:r>
      <w:r w:rsidRPr="0083279C">
        <w:rPr>
          <w:lang w:val="en-US"/>
        </w:rPr>
        <w:t>:</w:t>
      </w:r>
      <w:hyperlink r:id="rId10" w:history="1">
        <w:r w:rsidR="00503553" w:rsidRPr="00F02B05">
          <w:rPr>
            <w:rStyle w:val="-"/>
            <w:lang w:val="en-US"/>
          </w:rPr>
          <w:t>www</w:t>
        </w:r>
        <w:r w:rsidR="00503553" w:rsidRPr="0083279C">
          <w:rPr>
            <w:rStyle w:val="-"/>
            <w:lang w:val="en-US"/>
          </w:rPr>
          <w:t>.</w:t>
        </w:r>
        <w:r w:rsidR="00503553" w:rsidRPr="00F02B05">
          <w:rPr>
            <w:rStyle w:val="-"/>
            <w:lang w:val="en-US"/>
          </w:rPr>
          <w:t>e</w:t>
        </w:r>
        <w:r w:rsidR="00503553" w:rsidRPr="0083279C">
          <w:rPr>
            <w:rStyle w:val="-"/>
            <w:lang w:val="en-US"/>
          </w:rPr>
          <w:t>-</w:t>
        </w:r>
        <w:r w:rsidR="00503553" w:rsidRPr="00F02B05">
          <w:rPr>
            <w:rStyle w:val="-"/>
            <w:lang w:val="en-US"/>
          </w:rPr>
          <w:t>patras</w:t>
        </w:r>
        <w:r w:rsidR="00503553" w:rsidRPr="0083279C">
          <w:rPr>
            <w:rStyle w:val="-"/>
            <w:lang w:val="en-US"/>
          </w:rPr>
          <w:t>.</w:t>
        </w:r>
        <w:r w:rsidR="00503553" w:rsidRPr="00F02B05">
          <w:rPr>
            <w:rStyle w:val="-"/>
            <w:lang w:val="en-US"/>
          </w:rPr>
          <w:t>gr</w:t>
        </w:r>
      </w:hyperlink>
    </w:p>
    <w:p w:rsidR="00D47871" w:rsidRPr="0083279C" w:rsidRDefault="00CE03AF" w:rsidP="00374435">
      <w:pPr>
        <w:jc w:val="both"/>
        <w:rPr>
          <w:lang w:val="en-US"/>
        </w:rPr>
      </w:pPr>
      <w:r w:rsidRPr="00F02B05">
        <w:t>Κωδικός</w:t>
      </w:r>
      <w:r w:rsidRPr="0083279C">
        <w:rPr>
          <w:lang w:val="en-US"/>
        </w:rPr>
        <w:t xml:space="preserve"> </w:t>
      </w:r>
      <w:r w:rsidRPr="00F02B05">
        <w:rPr>
          <w:lang w:val="en-US"/>
        </w:rPr>
        <w:t>NUTS</w:t>
      </w:r>
      <w:r w:rsidRPr="0083279C">
        <w:rPr>
          <w:lang w:val="en-US"/>
        </w:rPr>
        <w:t>:</w:t>
      </w:r>
      <w:r w:rsidR="003C4D6F" w:rsidRPr="00F02B05">
        <w:rPr>
          <w:lang w:val="en-US"/>
        </w:rPr>
        <w:t>GR</w:t>
      </w:r>
      <w:r w:rsidR="003C4D6F" w:rsidRPr="0083279C">
        <w:rPr>
          <w:lang w:val="en-US"/>
        </w:rPr>
        <w:t xml:space="preserve"> 232</w:t>
      </w:r>
    </w:p>
    <w:p w:rsidR="002447E9" w:rsidRPr="00F02B05" w:rsidRDefault="00FE61F1" w:rsidP="004123AD">
      <w:pPr>
        <w:pStyle w:val="Default"/>
        <w:rPr>
          <w:rFonts w:ascii="Times New Roman" w:hAnsi="Times New Roman" w:cs="Times New Roman"/>
          <w:b/>
          <w:color w:val="auto"/>
        </w:rPr>
      </w:pPr>
      <w:r w:rsidRPr="00F02B05">
        <w:rPr>
          <w:rFonts w:ascii="Times New Roman" w:hAnsi="Times New Roman" w:cs="Times New Roman"/>
          <w:b/>
          <w:u w:val="single"/>
        </w:rPr>
        <w:t>Πρόσβαση στα έγγραφα</w:t>
      </w:r>
      <w:r w:rsidR="00E20CF8" w:rsidRPr="00F02B05">
        <w:rPr>
          <w:rFonts w:ascii="Times New Roman" w:hAnsi="Times New Roman" w:cs="Times New Roman"/>
          <w:b/>
        </w:rPr>
        <w:t xml:space="preserve">: </w:t>
      </w:r>
      <w:r w:rsidR="001E72BF" w:rsidRPr="00F02B05">
        <w:rPr>
          <w:rFonts w:ascii="Times New Roman" w:hAnsi="Times New Roman" w:cs="Times New Roman"/>
        </w:rPr>
        <w:t xml:space="preserve">Άμεση και δωρεάν πρόσβαση στα έγγραφα της σύμβασης </w:t>
      </w:r>
      <w:r w:rsidR="00CC5E26" w:rsidRPr="00F02B05">
        <w:rPr>
          <w:rFonts w:ascii="Times New Roman" w:hAnsi="Times New Roman" w:cs="Times New Roman"/>
        </w:rPr>
        <w:t>στο ΚΗΜΔΗΣ (</w:t>
      </w:r>
      <w:hyperlink w:history="1">
        <w:r w:rsidR="00CC5E26" w:rsidRPr="00F02B05">
          <w:rPr>
            <w:rStyle w:val="-"/>
            <w:rFonts w:ascii="Times New Roman" w:hAnsi="Times New Roman" w:cs="Times New Roman"/>
          </w:rPr>
          <w:t>http://www.eprocurement.gov.gr</w:t>
        </w:r>
      </w:hyperlink>
      <w:r w:rsidR="00CC5E26" w:rsidRPr="00F02B05">
        <w:rPr>
          <w:rFonts w:ascii="Times New Roman" w:hAnsi="Times New Roman" w:cs="Times New Roman"/>
        </w:rPr>
        <w:t>)</w:t>
      </w:r>
      <w:r w:rsidR="00860DE2" w:rsidRPr="00F02B05">
        <w:rPr>
          <w:rFonts w:ascii="Times New Roman" w:hAnsi="Times New Roman" w:cs="Times New Roman"/>
        </w:rPr>
        <w:t>,στο δικτυακό τόπο του Δήμου Πατρέων</w:t>
      </w:r>
      <w:hyperlink r:id="rId11" w:history="1">
        <w:r w:rsidR="00EB25C6" w:rsidRPr="00F02B05">
          <w:rPr>
            <w:rStyle w:val="-"/>
            <w:rFonts w:ascii="Times New Roman" w:hAnsi="Times New Roman" w:cs="Times New Roman"/>
            <w:lang w:val="en-US"/>
          </w:rPr>
          <w:t>www</w:t>
        </w:r>
        <w:r w:rsidR="00EB25C6" w:rsidRPr="00F02B05">
          <w:rPr>
            <w:rStyle w:val="-"/>
            <w:rFonts w:ascii="Times New Roman" w:hAnsi="Times New Roman" w:cs="Times New Roman"/>
          </w:rPr>
          <w:t>.</w:t>
        </w:r>
        <w:r w:rsidR="00EB25C6" w:rsidRPr="00F02B05">
          <w:rPr>
            <w:rStyle w:val="-"/>
            <w:rFonts w:ascii="Times New Roman" w:hAnsi="Times New Roman" w:cs="Times New Roman"/>
            <w:lang w:val="en-US"/>
          </w:rPr>
          <w:t>e</w:t>
        </w:r>
        <w:r w:rsidR="00EB25C6" w:rsidRPr="00F02B05">
          <w:rPr>
            <w:rStyle w:val="-"/>
            <w:rFonts w:ascii="Times New Roman" w:hAnsi="Times New Roman" w:cs="Times New Roman"/>
          </w:rPr>
          <w:t>-</w:t>
        </w:r>
        <w:r w:rsidR="00EB25C6" w:rsidRPr="00F02B05">
          <w:rPr>
            <w:rStyle w:val="-"/>
            <w:rFonts w:ascii="Times New Roman" w:hAnsi="Times New Roman" w:cs="Times New Roman"/>
            <w:lang w:val="en-US"/>
          </w:rPr>
          <w:t>patras</w:t>
        </w:r>
        <w:r w:rsidR="00EB25C6" w:rsidRPr="00F02B05">
          <w:rPr>
            <w:rStyle w:val="-"/>
            <w:rFonts w:ascii="Times New Roman" w:hAnsi="Times New Roman" w:cs="Times New Roman"/>
          </w:rPr>
          <w:t>.</w:t>
        </w:r>
        <w:r w:rsidR="00EB25C6" w:rsidRPr="00F02B05">
          <w:rPr>
            <w:rStyle w:val="-"/>
            <w:rFonts w:ascii="Times New Roman" w:hAnsi="Times New Roman" w:cs="Times New Roman"/>
            <w:lang w:val="en-US"/>
          </w:rPr>
          <w:t>gr</w:t>
        </w:r>
      </w:hyperlink>
      <w:r w:rsidR="00E134A9" w:rsidRPr="00F02B05">
        <w:rPr>
          <w:rFonts w:ascii="Times New Roman" w:hAnsi="Times New Roman" w:cs="Times New Roman"/>
          <w:bCs/>
          <w:noProof/>
        </w:rPr>
        <w:drawing>
          <wp:inline distT="0" distB="0" distL="0" distR="0">
            <wp:extent cx="123825" cy="1238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rsidR="00EB25C6" w:rsidRPr="00F02B05">
        <w:rPr>
          <w:rFonts w:ascii="Times New Roman" w:hAnsi="Times New Roman" w:cs="Times New Roman"/>
          <w:bCs/>
        </w:rPr>
        <w:t xml:space="preserve">Ηλ. Δημοκρατία </w:t>
      </w:r>
      <w:r w:rsidR="00E134A9" w:rsidRPr="00F02B05">
        <w:rPr>
          <w:rFonts w:ascii="Times New Roman" w:hAnsi="Times New Roman" w:cs="Times New Roman"/>
          <w:bCs/>
          <w:noProof/>
        </w:rPr>
        <w:drawing>
          <wp:inline distT="0" distB="0" distL="0" distR="0">
            <wp:extent cx="123825" cy="1238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rsidR="00EB25C6" w:rsidRPr="00F02B05">
        <w:rPr>
          <w:rFonts w:ascii="Times New Roman" w:hAnsi="Times New Roman" w:cs="Times New Roman"/>
          <w:bCs/>
        </w:rPr>
        <w:t xml:space="preserve"> Διακηρύξεις</w:t>
      </w:r>
      <w:r w:rsidR="004123AD" w:rsidRPr="00F02B05">
        <w:rPr>
          <w:rFonts w:ascii="Times New Roman" w:hAnsi="Times New Roman" w:cs="Times New Roman"/>
        </w:rPr>
        <w:t>καθώς επίσης και στη διαδικτυακή πύλη</w:t>
      </w:r>
      <w:hyperlink r:id="rId13" w:history="1">
        <w:r w:rsidR="00860DE2" w:rsidRPr="00F02B05">
          <w:rPr>
            <w:rStyle w:val="-"/>
            <w:rFonts w:ascii="Times New Roman" w:hAnsi="Times New Roman" w:cs="Times New Roman"/>
          </w:rPr>
          <w:t>http: //www.promitheus.gov.gr</w:t>
        </w:r>
      </w:hyperlink>
      <w:r w:rsidR="004123AD" w:rsidRPr="00F02B05">
        <w:rPr>
          <w:rFonts w:ascii="Times New Roman" w:hAnsi="Times New Roman" w:cs="Times New Roman"/>
        </w:rPr>
        <w:t xml:space="preserve"> του Ε.Σ.Η.ΔΗ.Σ. (</w:t>
      </w:r>
      <w:r w:rsidR="00126B75" w:rsidRPr="00F02B05">
        <w:rPr>
          <w:rFonts w:ascii="Times New Roman" w:hAnsi="Times New Roman" w:cs="Times New Roman"/>
        </w:rPr>
        <w:t xml:space="preserve">παρ.1 του </w:t>
      </w:r>
      <w:hyperlink r:id="rId14" w:tgtFrame="_blank" w:history="1">
        <w:r w:rsidR="004123AD" w:rsidRPr="00F02B05">
          <w:rPr>
            <w:rStyle w:val="-"/>
            <w:rFonts w:ascii="Times New Roman" w:hAnsi="Times New Roman" w:cs="Times New Roman"/>
            <w:color w:val="auto"/>
            <w:u w:val="none"/>
          </w:rPr>
          <w:t>άρθρο</w:t>
        </w:r>
        <w:r w:rsidR="00126B75" w:rsidRPr="00F02B05">
          <w:rPr>
            <w:rStyle w:val="-"/>
            <w:rFonts w:ascii="Times New Roman" w:hAnsi="Times New Roman" w:cs="Times New Roman"/>
            <w:color w:val="auto"/>
            <w:u w:val="none"/>
          </w:rPr>
          <w:t>υ</w:t>
        </w:r>
        <w:r w:rsidR="004123AD" w:rsidRPr="00F02B05">
          <w:rPr>
            <w:rStyle w:val="-"/>
            <w:rFonts w:ascii="Times New Roman" w:hAnsi="Times New Roman" w:cs="Times New Roman"/>
            <w:color w:val="auto"/>
            <w:u w:val="none"/>
          </w:rPr>
          <w:t xml:space="preserve"> 36 </w:t>
        </w:r>
        <w:r w:rsidR="00126B75" w:rsidRPr="00F02B05">
          <w:rPr>
            <w:rStyle w:val="-"/>
            <w:rFonts w:ascii="Times New Roman" w:hAnsi="Times New Roman" w:cs="Times New Roman"/>
            <w:color w:val="auto"/>
            <w:u w:val="none"/>
          </w:rPr>
          <w:t xml:space="preserve">του </w:t>
        </w:r>
        <w:r w:rsidR="004123AD" w:rsidRPr="00F02B05">
          <w:rPr>
            <w:rStyle w:val="-"/>
            <w:rFonts w:ascii="Times New Roman" w:hAnsi="Times New Roman" w:cs="Times New Roman"/>
            <w:color w:val="auto"/>
            <w:u w:val="none"/>
          </w:rPr>
          <w:t>Ν.4412/2016</w:t>
        </w:r>
      </w:hyperlink>
      <w:r w:rsidR="004123AD" w:rsidRPr="00F02B05">
        <w:rPr>
          <w:rFonts w:ascii="Times New Roman" w:hAnsi="Times New Roman" w:cs="Times New Roman"/>
        </w:rPr>
        <w:t xml:space="preserve">) </w:t>
      </w:r>
      <w:r w:rsidR="004123AD" w:rsidRPr="00F02B05">
        <w:rPr>
          <w:rFonts w:ascii="Times New Roman" w:hAnsi="Times New Roman" w:cs="Times New Roman"/>
          <w:color w:val="auto"/>
        </w:rPr>
        <w:t xml:space="preserve">με </w:t>
      </w:r>
      <w:r w:rsidR="004123AD" w:rsidRPr="00F02B05">
        <w:rPr>
          <w:rFonts w:ascii="Times New Roman" w:hAnsi="Times New Roman" w:cs="Times New Roman"/>
          <w:b/>
          <w:color w:val="auto"/>
        </w:rPr>
        <w:t>Αριθμό Συστήματος:</w:t>
      </w:r>
      <w:r w:rsidR="003F3FC3" w:rsidRPr="00F02B05">
        <w:rPr>
          <w:rFonts w:ascii="Times New Roman" w:hAnsi="Times New Roman" w:cs="Times New Roman"/>
          <w:b/>
          <w:color w:val="auto"/>
        </w:rPr>
        <w:t>1</w:t>
      </w:r>
      <w:r w:rsidR="003C4D6F" w:rsidRPr="00F02B05">
        <w:rPr>
          <w:rFonts w:ascii="Times New Roman" w:hAnsi="Times New Roman" w:cs="Times New Roman"/>
          <w:b/>
          <w:color w:val="auto"/>
        </w:rPr>
        <w:t>55734</w:t>
      </w:r>
    </w:p>
    <w:p w:rsidR="00134ACE" w:rsidRPr="00F02B05" w:rsidRDefault="00BB205D" w:rsidP="00CF03CC">
      <w:pPr>
        <w:ind w:right="6"/>
        <w:jc w:val="both"/>
        <w:rPr>
          <w:b/>
          <w:bCs/>
        </w:rPr>
      </w:pPr>
      <w:r w:rsidRPr="00F02B05">
        <w:rPr>
          <w:b/>
          <w:u w:val="single"/>
        </w:rPr>
        <w:t>Περιγραφή της δημόσιας σύμβασης</w:t>
      </w:r>
      <w:r w:rsidRPr="00F02B05">
        <w:rPr>
          <w:b/>
        </w:rPr>
        <w:t>:</w:t>
      </w:r>
      <w:r w:rsidR="00F97D51" w:rsidRPr="00F02B05">
        <w:t>«</w:t>
      </w:r>
      <w:r w:rsidR="003C4D6F" w:rsidRPr="00F02B05">
        <w:t>Ασφάλιση των οχημάτων και μηχανημάτων έργου του Δήμου Πατρέων</w:t>
      </w:r>
      <w:r w:rsidR="00F97D51" w:rsidRPr="00F02B05">
        <w:rPr>
          <w:lang w:val="en-US"/>
        </w:rPr>
        <w:t>CPV</w:t>
      </w:r>
      <w:r w:rsidR="00F97D51" w:rsidRPr="00F02B05">
        <w:t>:</w:t>
      </w:r>
      <w:r w:rsidR="003C4D6F" w:rsidRPr="00F02B05">
        <w:t>66514110-0</w:t>
      </w:r>
      <w:r w:rsidR="00F97D51" w:rsidRPr="00F02B05">
        <w:t>»</w:t>
      </w:r>
      <w:r w:rsidR="00F97D51" w:rsidRPr="00F02B05">
        <w:rPr>
          <w:b/>
          <w:bCs/>
        </w:rPr>
        <w:t xml:space="preserve">, </w:t>
      </w:r>
      <w:r w:rsidRPr="00F02B05">
        <w:t>όπως αναλυτικά περιγράφεται, στην υπ’αριθ.</w:t>
      </w:r>
      <w:r w:rsidR="003C4D6F" w:rsidRPr="00F02B05">
        <w:t>1</w:t>
      </w:r>
      <w:r w:rsidR="00503553" w:rsidRPr="00F02B05">
        <w:t>/20</w:t>
      </w:r>
      <w:r w:rsidR="00B05C00" w:rsidRPr="00F02B05">
        <w:t>2</w:t>
      </w:r>
      <w:r w:rsidR="003C4D6F" w:rsidRPr="00F02B05">
        <w:t>2</w:t>
      </w:r>
      <w:r w:rsidRPr="00F02B05">
        <w:t>διακήρυξη</w:t>
      </w:r>
      <w:r w:rsidR="004F547B" w:rsidRPr="00F02B05">
        <w:t xml:space="preserve"> και στα Παραρτήματά της I έως και </w:t>
      </w:r>
      <w:r w:rsidR="00972980" w:rsidRPr="00F02B05">
        <w:rPr>
          <w:lang w:val="en-US"/>
        </w:rPr>
        <w:t>V</w:t>
      </w:r>
      <w:r w:rsidR="006302AD" w:rsidRPr="00F02B05">
        <w:t>,</w:t>
      </w:r>
      <w:r w:rsidR="003C4D6F" w:rsidRPr="00F02B05">
        <w:t xml:space="preserve">του Τμήματος </w:t>
      </w:r>
      <w:r w:rsidR="003C4D6F" w:rsidRPr="00F02B05">
        <w:lastRenderedPageBreak/>
        <w:t xml:space="preserve">Σχεδιασμού Μελετών και Ελέγχου </w:t>
      </w:r>
      <w:r w:rsidRPr="00F02B05">
        <w:t>τ</w:t>
      </w:r>
      <w:r w:rsidR="00A4399C" w:rsidRPr="00F02B05">
        <w:t>ης</w:t>
      </w:r>
      <w:r w:rsidR="00972980" w:rsidRPr="00F02B05">
        <w:t>Δ/νσης</w:t>
      </w:r>
      <w:r w:rsidR="003C4D6F" w:rsidRPr="00F02B05">
        <w:t>Καθαριότητας, Ανακύκλωσης και Μηχανολογικού Εξοπλισμού</w:t>
      </w:r>
      <w:r w:rsidRPr="00F02B05">
        <w:t xml:space="preserve">. </w:t>
      </w:r>
    </w:p>
    <w:p w:rsidR="00B20538" w:rsidRPr="00F02B05" w:rsidRDefault="00E36BC4" w:rsidP="007405C1">
      <w:pPr>
        <w:jc w:val="both"/>
      </w:pPr>
      <w:r w:rsidRPr="00F02B05">
        <w:rPr>
          <w:b/>
          <w:u w:val="single"/>
        </w:rPr>
        <w:t>1.</w:t>
      </w:r>
      <w:r w:rsidR="00201668" w:rsidRPr="00F02B05">
        <w:rPr>
          <w:b/>
          <w:u w:val="single"/>
        </w:rPr>
        <w:t>Δικαιούμενοι συμμετοχής</w:t>
      </w:r>
      <w:r w:rsidR="003F3FC3" w:rsidRPr="00F02B05">
        <w:t xml:space="preserve">στη διαδικασία σύναψης της παρούσας σύμβασης έχουν φυσικά ή νομικά πρόσωπα και, σε περίπτωση ενώσεων οικονομικών φορέων, τα μέλη αυτών, </w:t>
      </w:r>
      <w:r w:rsidR="00B20538">
        <w:t>όπως αναλυτικά αναφέρονται στο άρθρο 2.2. της αρ. 1/2022 Μελέτης – Διακήρυξης.</w:t>
      </w:r>
    </w:p>
    <w:p w:rsidR="00B20538" w:rsidRPr="00F02B05" w:rsidRDefault="00E6074F" w:rsidP="007405C1">
      <w:pPr>
        <w:jc w:val="both"/>
      </w:pPr>
      <w:r w:rsidRPr="00F02B05">
        <w:rPr>
          <w:b/>
          <w:u w:val="single"/>
        </w:rPr>
        <w:t>Για τη συμμετοχή στο διαγωνισμό</w:t>
      </w:r>
      <w:r w:rsidRPr="00F02B05">
        <w:rPr>
          <w:u w:val="single"/>
        </w:rPr>
        <w:t xml:space="preserve"> οι ενδιαφερόμενοι οικονομικοί φορείς </w:t>
      </w:r>
      <w:r w:rsidRPr="00F02B05">
        <w:rPr>
          <w:b/>
          <w:u w:val="single"/>
        </w:rPr>
        <w:t>απαιτείται να διαθέτουν προηγμένη ηλεκτρονική υπογραφή</w:t>
      </w:r>
      <w:r w:rsidRPr="00F02B05">
        <w:rPr>
          <w:u w:val="single"/>
        </w:rPr>
        <w:t xml:space="preserve"> (ψηφιακά</w:t>
      </w:r>
      <w:r w:rsidRPr="00F02B05">
        <w:t xml:space="preserve"> πιστοποιητικά σκληρής αποθήκευσης), χορηγούμενη από πιστοποιημένη αρχή παροχής ψηφιακής υπογραφής και να εγγραφούν στο ηλεκτρονικό σύστημα (ΕΣΗΔΗΣ- Διαδικτυακή πύλη </w:t>
      </w:r>
      <w:hyperlink r:id="rId15" w:history="1">
        <w:r w:rsidRPr="00F02B05">
          <w:rPr>
            <w:rStyle w:val="-"/>
          </w:rPr>
          <w:t>www.promitheus.gov.gr</w:t>
        </w:r>
      </w:hyperlink>
      <w:r w:rsidRPr="00F02B05">
        <w:t>)</w:t>
      </w:r>
      <w:r w:rsidR="00F44591" w:rsidRPr="00F02B05">
        <w:t xml:space="preserve"> σύμφωνα με τα αναφερόμενα στον Ν.4412/2016, ιδίως στα άρθρα 36 και 37 και στην κατ’ εξουσιοδότηση της παρ. 5 του άρθρου 36 του ν.4412/2016 εκδοθείσαυπ΄αριθμ. 64233/09.06.2021 (Β΄2453/09.06.2021) Κοινή Απόφαση των Υπουργών Ανάπτυξης και Επενδύσεων και Ψηφιακής Διακυβέρνησης και την Ορθή επανάληψη στις 09/09/2021 με Α.Π.:21603 ΕΞ 29-06-2021 αυτής,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rsidR="00B20538" w:rsidRPr="00F02B05" w:rsidRDefault="00A02743" w:rsidP="007405C1">
      <w:pPr>
        <w:jc w:val="both"/>
        <w:rPr>
          <w:b/>
        </w:rPr>
      </w:pPr>
      <w:r w:rsidRPr="00F02B05">
        <w:rPr>
          <w:b/>
        </w:rPr>
        <w:t xml:space="preserve">Οι </w:t>
      </w:r>
      <w:r w:rsidR="004226C9" w:rsidRPr="00F02B05">
        <w:rPr>
          <w:b/>
        </w:rPr>
        <w:t xml:space="preserve">απαιτούμενες υπηρεσίες </w:t>
      </w:r>
      <w:r w:rsidR="005B447F" w:rsidRPr="00F02B05">
        <w:rPr>
          <w:b/>
        </w:rPr>
        <w:t>και ο ενδεικτικός προϋπολογισμός  για τα έτη 20</w:t>
      </w:r>
      <w:r w:rsidR="00F44591" w:rsidRPr="00F02B05">
        <w:rPr>
          <w:b/>
        </w:rPr>
        <w:t>2</w:t>
      </w:r>
      <w:r w:rsidR="00B05C00" w:rsidRPr="00F02B05">
        <w:rPr>
          <w:b/>
        </w:rPr>
        <w:t>2</w:t>
      </w:r>
      <w:r w:rsidR="005B447F" w:rsidRPr="00F02B05">
        <w:rPr>
          <w:b/>
        </w:rPr>
        <w:t xml:space="preserve"> – </w:t>
      </w:r>
      <w:r w:rsidR="0066650E" w:rsidRPr="00F02B05">
        <w:rPr>
          <w:b/>
        </w:rPr>
        <w:t xml:space="preserve">και </w:t>
      </w:r>
      <w:r w:rsidR="005B447F" w:rsidRPr="00F02B05">
        <w:rPr>
          <w:b/>
        </w:rPr>
        <w:t>202</w:t>
      </w:r>
      <w:r w:rsidR="00B05C00" w:rsidRPr="00F02B05">
        <w:rPr>
          <w:b/>
        </w:rPr>
        <w:t>3</w:t>
      </w:r>
      <w:r w:rsidR="0066650E" w:rsidRPr="00F02B05">
        <w:rPr>
          <w:b/>
        </w:rPr>
        <w:t>όπως αναλυτικά αναφέρονται στο ΠΑΡΑΡΤΗΜΑ Ι – ΤΕΧΝΙΚΗ ΕΚΘΕΣΗ – ΕΝΔΕΙΚΤΙΚΟΣ ΠΡΟΥΠΟΛΟΓΙΣΜΟΣ</w:t>
      </w:r>
      <w:r w:rsidR="00EE3426" w:rsidRPr="00F02B05">
        <w:rPr>
          <w:b/>
        </w:rPr>
        <w:t>.</w:t>
      </w:r>
    </w:p>
    <w:p w:rsidR="00357705" w:rsidRPr="00F02B05" w:rsidRDefault="00357705" w:rsidP="00357705">
      <w:pPr>
        <w:jc w:val="both"/>
      </w:pPr>
      <w:r w:rsidRPr="00F02B05">
        <w:rPr>
          <w:b/>
          <w:u w:val="single"/>
        </w:rPr>
        <w:t>Οι συμμετέχοντεςστο διαγωνισμό υποψήφιοι προμηθευτές, μπορούν να υποβάλλουν</w:t>
      </w:r>
      <w:r w:rsidRPr="00F02B05">
        <w:t>, μία προσφορά για το σύνολο της υπηρεσίας.</w:t>
      </w:r>
    </w:p>
    <w:p w:rsidR="00357705" w:rsidRPr="00F02B05" w:rsidRDefault="00E8741F" w:rsidP="0004361E">
      <w:pPr>
        <w:jc w:val="both"/>
      </w:pPr>
      <w:r w:rsidRPr="00F02B05">
        <w:rPr>
          <w:b/>
          <w:u w:val="single"/>
        </w:rPr>
        <w:t>Εναλλακτικές προσφορές:</w:t>
      </w:r>
      <w:r w:rsidRPr="00F02B05">
        <w:t>Δεν επιτρέπεται η υποβολή εναλλακτικών προσφορών.</w:t>
      </w:r>
    </w:p>
    <w:p w:rsidR="00357705" w:rsidRPr="00F02B05" w:rsidRDefault="00357705" w:rsidP="00357705">
      <w:pPr>
        <w:pStyle w:val="3"/>
        <w:tabs>
          <w:tab w:val="left" w:pos="357"/>
        </w:tabs>
        <w:spacing w:before="0" w:after="0"/>
        <w:jc w:val="both"/>
        <w:rPr>
          <w:rFonts w:ascii="Times New Roman" w:hAnsi="Times New Roman"/>
          <w:b w:val="0"/>
          <w:sz w:val="24"/>
          <w:szCs w:val="24"/>
        </w:rPr>
      </w:pPr>
      <w:r w:rsidRPr="00F02B05">
        <w:rPr>
          <w:rFonts w:ascii="Times New Roman" w:hAnsi="Times New Roman"/>
          <w:sz w:val="24"/>
          <w:szCs w:val="24"/>
          <w:u w:val="single"/>
        </w:rPr>
        <w:t>Εγγύηση συμμετοχής</w:t>
      </w:r>
      <w:r w:rsidRPr="00F02B05">
        <w:rPr>
          <w:rFonts w:ascii="Times New Roman" w:hAnsi="Times New Roman"/>
          <w:sz w:val="24"/>
          <w:szCs w:val="24"/>
        </w:rPr>
        <w:t>:</w:t>
      </w:r>
      <w:r w:rsidRPr="00F02B05">
        <w:rPr>
          <w:rFonts w:ascii="Times New Roman" w:hAnsi="Times New Roman"/>
          <w:b w:val="0"/>
          <w:sz w:val="24"/>
          <w:szCs w:val="24"/>
        </w:rPr>
        <w:t xml:space="preserve"> Υποβάλλεται εγγύηση συμμετοχής, η οποία θα είναι ίση με το 2% επί της προεκτιμώμενης αξίας της σύμβασης</w:t>
      </w:r>
      <w:r w:rsidR="000E7FF3" w:rsidRPr="00F02B05">
        <w:rPr>
          <w:rFonts w:ascii="Times New Roman" w:hAnsi="Times New Roman"/>
          <w:b w:val="0"/>
          <w:sz w:val="24"/>
          <w:szCs w:val="24"/>
        </w:rPr>
        <w:t xml:space="preserve"> εκτός</w:t>
      </w:r>
      <w:r w:rsidRPr="00F02B05">
        <w:rPr>
          <w:rFonts w:ascii="Times New Roman" w:hAnsi="Times New Roman"/>
          <w:b w:val="0"/>
          <w:sz w:val="24"/>
          <w:szCs w:val="24"/>
        </w:rPr>
        <w:t xml:space="preserve"> Φ.Π.Α.</w:t>
      </w:r>
      <w:r w:rsidR="000E7FF3" w:rsidRPr="00F02B05">
        <w:rPr>
          <w:rFonts w:ascii="Times New Roman" w:hAnsi="Times New Roman"/>
          <w:b w:val="0"/>
          <w:sz w:val="24"/>
          <w:szCs w:val="24"/>
        </w:rPr>
        <w:t xml:space="preserve"> και δικαιώματος προαίρεσης</w:t>
      </w:r>
      <w:r w:rsidRPr="00F02B05">
        <w:rPr>
          <w:rFonts w:ascii="Times New Roman" w:hAnsi="Times New Roman"/>
          <w:b w:val="0"/>
          <w:sz w:val="24"/>
          <w:szCs w:val="24"/>
        </w:rPr>
        <w:t xml:space="preserve"> και βεβαιώνεται με την υποβολή ισόποσου γραμματίου σύμφωνα με το άρθρο </w:t>
      </w:r>
      <w:r w:rsidR="008C70BD" w:rsidRPr="00F02B05">
        <w:rPr>
          <w:rFonts w:ascii="Times New Roman" w:hAnsi="Times New Roman"/>
          <w:b w:val="0"/>
          <w:sz w:val="24"/>
          <w:szCs w:val="24"/>
        </w:rPr>
        <w:t>2.</w:t>
      </w:r>
      <w:r w:rsidR="000E7FF3" w:rsidRPr="00F02B05">
        <w:rPr>
          <w:rFonts w:ascii="Times New Roman" w:hAnsi="Times New Roman"/>
          <w:b w:val="0"/>
          <w:sz w:val="24"/>
          <w:szCs w:val="24"/>
        </w:rPr>
        <w:t>2.2</w:t>
      </w:r>
      <w:r w:rsidRPr="00F02B05">
        <w:rPr>
          <w:rFonts w:ascii="Times New Roman" w:hAnsi="Times New Roman"/>
          <w:b w:val="0"/>
          <w:sz w:val="24"/>
          <w:szCs w:val="24"/>
        </w:rPr>
        <w:t xml:space="preserve"> της παρούσας Διακήρυξης. Η εγγύηση συμμετοχής </w:t>
      </w:r>
      <w:r w:rsidRPr="00F02B05">
        <w:rPr>
          <w:rFonts w:ascii="Times New Roman" w:hAnsi="Times New Roman"/>
          <w:b w:val="0"/>
          <w:sz w:val="24"/>
          <w:szCs w:val="24"/>
          <w:u w:val="single"/>
        </w:rPr>
        <w:t>πρέπει να έχει ισχύ τουλάχιστον</w:t>
      </w:r>
      <w:r w:rsidRPr="00F02B05">
        <w:rPr>
          <w:rFonts w:ascii="Times New Roman" w:hAnsi="Times New Roman"/>
          <w:b w:val="0"/>
          <w:sz w:val="24"/>
          <w:szCs w:val="24"/>
        </w:rPr>
        <w:t xml:space="preserve"> για τριάντα (30) ημέρες, μετά την λήξη του χρόνου ισχύος της προσφοράς,</w:t>
      </w:r>
      <w:r w:rsidR="00B52E52" w:rsidRPr="00F02B05">
        <w:rPr>
          <w:rFonts w:ascii="Times New Roman" w:hAnsi="Times New Roman"/>
          <w:b w:val="0"/>
          <w:sz w:val="24"/>
          <w:szCs w:val="24"/>
        </w:rPr>
        <w:t xml:space="preserve"> σύμφωνα με το άρθρο </w:t>
      </w:r>
      <w:r w:rsidR="008C70BD" w:rsidRPr="00F02B05">
        <w:rPr>
          <w:rFonts w:ascii="Times New Roman" w:hAnsi="Times New Roman"/>
          <w:b w:val="0"/>
          <w:sz w:val="24"/>
          <w:szCs w:val="24"/>
        </w:rPr>
        <w:t>2.2.2.1</w:t>
      </w:r>
      <w:r w:rsidR="00B52E52" w:rsidRPr="00F02B05">
        <w:rPr>
          <w:rFonts w:ascii="Times New Roman" w:hAnsi="Times New Roman"/>
          <w:b w:val="0"/>
          <w:sz w:val="24"/>
          <w:szCs w:val="24"/>
        </w:rPr>
        <w:t xml:space="preserve"> της αριθ. </w:t>
      </w:r>
      <w:r w:rsidR="000E7FF3" w:rsidRPr="00F02B05">
        <w:rPr>
          <w:rFonts w:ascii="Times New Roman" w:hAnsi="Times New Roman"/>
          <w:b w:val="0"/>
          <w:sz w:val="24"/>
          <w:szCs w:val="24"/>
        </w:rPr>
        <w:t>1</w:t>
      </w:r>
      <w:r w:rsidR="00B52E52" w:rsidRPr="00F02B05">
        <w:rPr>
          <w:rFonts w:ascii="Times New Roman" w:hAnsi="Times New Roman"/>
          <w:b w:val="0"/>
          <w:sz w:val="24"/>
          <w:szCs w:val="24"/>
        </w:rPr>
        <w:t>/20</w:t>
      </w:r>
      <w:r w:rsidR="008C70BD" w:rsidRPr="00F02B05">
        <w:rPr>
          <w:rFonts w:ascii="Times New Roman" w:hAnsi="Times New Roman"/>
          <w:b w:val="0"/>
          <w:sz w:val="24"/>
          <w:szCs w:val="24"/>
        </w:rPr>
        <w:t>2</w:t>
      </w:r>
      <w:r w:rsidR="000E7FF3" w:rsidRPr="00F02B05">
        <w:rPr>
          <w:rFonts w:ascii="Times New Roman" w:hAnsi="Times New Roman"/>
          <w:b w:val="0"/>
          <w:sz w:val="24"/>
          <w:szCs w:val="24"/>
        </w:rPr>
        <w:t>2</w:t>
      </w:r>
      <w:r w:rsidR="00B52E52" w:rsidRPr="00F02B05">
        <w:rPr>
          <w:rFonts w:ascii="Times New Roman" w:hAnsi="Times New Roman"/>
          <w:b w:val="0"/>
          <w:sz w:val="24"/>
          <w:szCs w:val="24"/>
        </w:rPr>
        <w:t xml:space="preserve"> διακήρυξης.</w:t>
      </w:r>
    </w:p>
    <w:p w:rsidR="00357705" w:rsidRPr="00F02B05" w:rsidRDefault="00357705" w:rsidP="00357705">
      <w:pPr>
        <w:pStyle w:val="3"/>
        <w:tabs>
          <w:tab w:val="left" w:pos="357"/>
        </w:tabs>
        <w:spacing w:before="0" w:after="0"/>
        <w:jc w:val="both"/>
        <w:rPr>
          <w:rFonts w:ascii="Times New Roman" w:hAnsi="Times New Roman"/>
          <w:b w:val="0"/>
          <w:sz w:val="24"/>
          <w:szCs w:val="24"/>
        </w:rPr>
      </w:pPr>
      <w:r w:rsidRPr="00F02B05">
        <w:rPr>
          <w:rFonts w:ascii="Times New Roman" w:hAnsi="Times New Roman"/>
          <w:b w:val="0"/>
          <w:sz w:val="24"/>
          <w:szCs w:val="24"/>
        </w:rPr>
        <w:t>Η Αναθέτουσα Αρχή μπορεί, πριν τη λήξη της προσφοράς, να ζητήσει από τον προσφέροντα να παρατείνει, πριν τη λήξη της, τη διάρκεια ισχύος της προσφοράς και της εγγύησης συμμετοχής.</w:t>
      </w:r>
    </w:p>
    <w:p w:rsidR="00357705" w:rsidRPr="00F02B05" w:rsidRDefault="00357705" w:rsidP="00357705">
      <w:pPr>
        <w:jc w:val="both"/>
      </w:pPr>
      <w:r w:rsidRPr="00F02B05">
        <w:t xml:space="preserve">Ειδικότερα, η εγγύηση συμμετοχής, που πρέπει να κατατεθεί, από κάθε ενδιαφερόμενο που θα υποβάλλει προσφορά, </w:t>
      </w:r>
      <w:r w:rsidRPr="00F02B05">
        <w:rPr>
          <w:b/>
          <w:u w:val="single"/>
        </w:rPr>
        <w:t xml:space="preserve">για το σύνολο της </w:t>
      </w:r>
      <w:r w:rsidR="001612B2" w:rsidRPr="00F02B05">
        <w:rPr>
          <w:b/>
          <w:u w:val="single"/>
        </w:rPr>
        <w:t>υπηρεσίας</w:t>
      </w:r>
      <w:r w:rsidRPr="00F02B05">
        <w:t xml:space="preserve">,  θα ανέρχεται στο ποσό των </w:t>
      </w:r>
      <w:r w:rsidR="000E7FF3" w:rsidRPr="00F02B05">
        <w:rPr>
          <w:b/>
        </w:rPr>
        <w:t>1.962,48</w:t>
      </w:r>
      <w:r w:rsidRPr="00F02B05">
        <w:rPr>
          <w:b/>
        </w:rPr>
        <w:t xml:space="preserve"> ευρώ</w:t>
      </w:r>
      <w:r w:rsidRPr="00F02B05">
        <w:t xml:space="preserve">.                                                                                                                                                        </w:t>
      </w:r>
    </w:p>
    <w:p w:rsidR="001612B2" w:rsidRPr="00F02B05" w:rsidRDefault="007B5E3E" w:rsidP="001612B2">
      <w:pPr>
        <w:widowControl w:val="0"/>
        <w:autoSpaceDE w:val="0"/>
        <w:autoSpaceDN w:val="0"/>
        <w:adjustRightInd w:val="0"/>
        <w:jc w:val="both"/>
      </w:pPr>
      <w:r w:rsidRPr="00F02B05">
        <w:rPr>
          <w:b/>
          <w:u w:val="single"/>
        </w:rPr>
        <w:t>Χρόνος ισχύος προσφορών</w:t>
      </w:r>
      <w:r w:rsidRPr="00F02B05">
        <w:t>:</w:t>
      </w:r>
      <w:r w:rsidR="001612B2" w:rsidRPr="00F02B05">
        <w:t xml:space="preserve">Οι υποβαλλόμενες προσφορές </w:t>
      </w:r>
      <w:r w:rsidR="001612B2" w:rsidRPr="00F02B05">
        <w:rPr>
          <w:u w:val="single"/>
        </w:rPr>
        <w:t xml:space="preserve">ισχύουν και δεσμεύουν τους οικονομικούς φορείς για διάστημα </w:t>
      </w:r>
      <w:r w:rsidR="001612B2" w:rsidRPr="00F02B05">
        <w:rPr>
          <w:b/>
          <w:u w:val="single"/>
        </w:rPr>
        <w:t>δώδεκα (12) μηνών</w:t>
      </w:r>
      <w:r w:rsidR="001612B2" w:rsidRPr="00F02B05">
        <w:rPr>
          <w:u w:val="single"/>
        </w:rPr>
        <w:t xml:space="preserve"> από την επόμενη της </w:t>
      </w:r>
      <w:r w:rsidR="0038697B" w:rsidRPr="00F02B05">
        <w:rPr>
          <w:u w:val="single"/>
        </w:rPr>
        <w:t>καταληκτικής ημερομηνίας υποβολής προσφορών</w:t>
      </w:r>
      <w:r w:rsidR="001612B2" w:rsidRPr="00F02B05">
        <w:t>.Προσφορά η οποία ορίζει χρόνο ισχύος μικρότερο από τον ανωτέρω προβλεπόμενο απορρίπτεται</w:t>
      </w:r>
      <w:r w:rsidR="000C7A72" w:rsidRPr="00F02B05">
        <w:t xml:space="preserve"> ως μη κανονική</w:t>
      </w:r>
      <w:r w:rsidR="001612B2" w:rsidRPr="00F02B05">
        <w:t>.</w:t>
      </w:r>
    </w:p>
    <w:p w:rsidR="001612B2" w:rsidRPr="00F02B05" w:rsidRDefault="001612B2" w:rsidP="001612B2">
      <w:pPr>
        <w:widowControl w:val="0"/>
        <w:autoSpaceDE w:val="0"/>
        <w:autoSpaceDN w:val="0"/>
        <w:adjustRightInd w:val="0"/>
        <w:jc w:val="both"/>
      </w:pPr>
      <w:r w:rsidRPr="00F02B05">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97 παρ. 4 και 72 παρ. 1 α του Ν. 4412/2016 και το άρθρο 2</w:t>
      </w:r>
      <w:r w:rsidR="0038697B" w:rsidRPr="00F02B05">
        <w:t>.4.5</w:t>
      </w:r>
      <w:r w:rsidRPr="00F02B05">
        <w:t xml:space="preserve"> της παρούσας, κατ' ανώτατο όριο για χρονικό διάστημα ίσο με την προβλεπόμενη ως άνω αρχική διάρκεια.</w:t>
      </w:r>
    </w:p>
    <w:p w:rsidR="00B20538" w:rsidRPr="00F02B05" w:rsidRDefault="006B6285" w:rsidP="007405C1">
      <w:pPr>
        <w:pStyle w:val="Default"/>
        <w:rPr>
          <w:rFonts w:ascii="Times New Roman" w:hAnsi="Times New Roman" w:cs="Times New Roman"/>
          <w:color w:val="auto"/>
        </w:rPr>
      </w:pPr>
      <w:r w:rsidRPr="00F02B05">
        <w:rPr>
          <w:rFonts w:ascii="Times New Roman" w:hAnsi="Times New Roman" w:cs="Times New Roman"/>
          <w:b/>
          <w:color w:val="auto"/>
          <w:u w:val="single"/>
        </w:rPr>
        <w:t>Γλώσσα σύνταξης προσφορών</w:t>
      </w:r>
      <w:r w:rsidRPr="00F02B05">
        <w:rPr>
          <w:rFonts w:ascii="Times New Roman" w:hAnsi="Times New Roman" w:cs="Times New Roman"/>
          <w:b/>
          <w:color w:val="auto"/>
        </w:rPr>
        <w:t xml:space="preserve">: </w:t>
      </w:r>
      <w:r w:rsidRPr="00F02B05">
        <w:rPr>
          <w:rFonts w:ascii="Times New Roman" w:hAnsi="Times New Roman" w:cs="Times New Roman"/>
          <w:color w:val="auto"/>
        </w:rPr>
        <w:t xml:space="preserve">Οι προσφορές και τα περιλαμβανόμενα σε αυτές στοιχεία συντάσσονται στην ελληνική γλώσσα </w:t>
      </w:r>
      <w:r w:rsidRPr="00F02B05">
        <w:rPr>
          <w:rFonts w:ascii="Times New Roman" w:hAnsi="Times New Roman" w:cs="Times New Roman"/>
          <w:b/>
          <w:color w:val="auto"/>
        </w:rPr>
        <w:t>ή</w:t>
      </w:r>
      <w:r w:rsidRPr="00F02B05">
        <w:rPr>
          <w:rFonts w:ascii="Times New Roman" w:hAnsi="Times New Roman" w:cs="Times New Roman"/>
          <w:color w:val="auto"/>
        </w:rPr>
        <w:t xml:space="preserve"> συνοδεύονται από επίσημη μετάφρασή τους στην ελληνική γλώσσα</w:t>
      </w:r>
      <w:r w:rsidR="00E175B0" w:rsidRPr="00F02B05">
        <w:rPr>
          <w:rFonts w:ascii="Times New Roman" w:hAnsi="Times New Roman" w:cs="Times New Roman"/>
          <w:color w:val="auto"/>
        </w:rPr>
        <w:t>.</w:t>
      </w:r>
    </w:p>
    <w:p w:rsidR="0081615B" w:rsidRPr="00F02B05" w:rsidRDefault="0081615B" w:rsidP="00257E78">
      <w:pPr>
        <w:tabs>
          <w:tab w:val="left" w:pos="0"/>
        </w:tabs>
        <w:spacing w:line="232" w:lineRule="auto"/>
        <w:ind w:right="2"/>
        <w:jc w:val="both"/>
      </w:pPr>
      <w:r w:rsidRPr="00F02B05">
        <w:rPr>
          <w:b/>
          <w:u w:val="single"/>
        </w:rPr>
        <w:t>Παραλαβή αντικειμένου Σύμβασης</w:t>
      </w:r>
      <w:r w:rsidR="00E175B0" w:rsidRPr="00F02B05">
        <w:rPr>
          <w:b/>
        </w:rPr>
        <w:t>:</w:t>
      </w:r>
      <w:r w:rsidR="00257E78" w:rsidRPr="00F02B05">
        <w:rPr>
          <w:lang w:eastAsia="ar-SA"/>
        </w:rPr>
        <w:t xml:space="preserve">Η παραλαβή των παρεχόμενων υπηρεσιών ή/και παραδοτέων γίνεται από Επιτροπή Παραλαβής υπηρεσιών της Δ/νσης Καθαριότητας, Ανακύκλωσης και Μηχανολογικού Εξοπλισμού, που συγκροτείται, σύμφωνα με την παράγραφο 11 εδάφιο δ’ του άρθρου 221 του ν. 4412/2016, σύμφωνα με τα αναλυτικώς αναφερόμενα στο Παράρτημα ΙΙ της παρούσας. </w:t>
      </w:r>
    </w:p>
    <w:p w:rsidR="00B20538" w:rsidRPr="00F02B05" w:rsidRDefault="00F45006" w:rsidP="007405C1">
      <w:pPr>
        <w:pStyle w:val="Default"/>
        <w:rPr>
          <w:rFonts w:ascii="Times New Roman" w:hAnsi="Times New Roman" w:cs="Times New Roman"/>
          <w:color w:val="auto"/>
        </w:rPr>
      </w:pPr>
      <w:r w:rsidRPr="00F02B05">
        <w:rPr>
          <w:rFonts w:ascii="Times New Roman" w:hAnsi="Times New Roman" w:cs="Times New Roman"/>
          <w:b/>
          <w:color w:val="auto"/>
          <w:u w:val="single"/>
        </w:rPr>
        <w:lastRenderedPageBreak/>
        <w:t>Ο χρόνος ισχύος του Συμφωνητικού ορίζεται</w:t>
      </w:r>
      <w:r w:rsidR="0038697B" w:rsidRPr="00F02B05">
        <w:rPr>
          <w:rFonts w:ascii="Times New Roman" w:hAnsi="Times New Roman" w:cs="Times New Roman"/>
          <w:color w:val="auto"/>
        </w:rPr>
        <w:t xml:space="preserve">για </w:t>
      </w:r>
      <w:r w:rsidR="00257E78" w:rsidRPr="00F02B05">
        <w:rPr>
          <w:rFonts w:ascii="Times New Roman" w:hAnsi="Times New Roman" w:cs="Times New Roman"/>
          <w:color w:val="auto"/>
        </w:rPr>
        <w:t>είκοσι τέσσερις</w:t>
      </w:r>
      <w:r w:rsidR="0038697B" w:rsidRPr="00F02B05">
        <w:rPr>
          <w:rFonts w:ascii="Times New Roman" w:hAnsi="Times New Roman" w:cs="Times New Roman"/>
          <w:color w:val="auto"/>
        </w:rPr>
        <w:t>(</w:t>
      </w:r>
      <w:r w:rsidR="00257E78" w:rsidRPr="00F02B05">
        <w:rPr>
          <w:rFonts w:ascii="Times New Roman" w:hAnsi="Times New Roman" w:cs="Times New Roman"/>
          <w:color w:val="auto"/>
        </w:rPr>
        <w:t>24</w:t>
      </w:r>
      <w:r w:rsidR="0038697B" w:rsidRPr="00F02B05">
        <w:rPr>
          <w:rFonts w:ascii="Times New Roman" w:hAnsi="Times New Roman" w:cs="Times New Roman"/>
          <w:color w:val="auto"/>
        </w:rPr>
        <w:t>)</w:t>
      </w:r>
      <w:r w:rsidR="00C24024" w:rsidRPr="00F02B05">
        <w:rPr>
          <w:rFonts w:ascii="Times New Roman" w:hAnsi="Times New Roman" w:cs="Times New Roman"/>
          <w:bCs/>
          <w:color w:val="auto"/>
          <w:spacing w:val="-3"/>
        </w:rPr>
        <w:t>μήνες</w:t>
      </w:r>
      <w:r w:rsidR="00D76ADD" w:rsidRPr="00F02B05">
        <w:rPr>
          <w:rFonts w:ascii="Times New Roman" w:hAnsi="Times New Roman" w:cs="Times New Roman"/>
          <w:color w:val="auto"/>
        </w:rPr>
        <w:t xml:space="preserve">από την υπογραφή </w:t>
      </w:r>
      <w:r w:rsidR="00134ACE" w:rsidRPr="00F02B05">
        <w:rPr>
          <w:rFonts w:ascii="Times New Roman" w:hAnsi="Times New Roman" w:cs="Times New Roman"/>
          <w:color w:val="auto"/>
        </w:rPr>
        <w:t>του</w:t>
      </w:r>
      <w:r w:rsidR="0089448A" w:rsidRPr="00F02B05">
        <w:rPr>
          <w:rFonts w:ascii="Times New Roman" w:hAnsi="Times New Roman" w:cs="Times New Roman"/>
          <w:color w:val="auto"/>
        </w:rPr>
        <w:t>.</w:t>
      </w:r>
    </w:p>
    <w:p w:rsidR="00257E78" w:rsidRPr="00F02B05" w:rsidRDefault="003C1633" w:rsidP="00257E78">
      <w:pPr>
        <w:jc w:val="both"/>
        <w:rPr>
          <w:bCs/>
          <w:lang w:eastAsia="ar-SA"/>
        </w:rPr>
      </w:pPr>
      <w:r w:rsidRPr="00F02B05">
        <w:rPr>
          <w:b/>
          <w:u w:val="single"/>
        </w:rPr>
        <w:t>Η πληρωμή του συμβατικού τιμήματος</w:t>
      </w:r>
      <w:r w:rsidR="005908E9" w:rsidRPr="00F02B05">
        <w:rPr>
          <w:b/>
        </w:rPr>
        <w:t>:</w:t>
      </w:r>
      <w:r w:rsidR="00257E78" w:rsidRPr="00F02B05">
        <w:rPr>
          <w:bCs/>
          <w:lang w:eastAsia="ar-SA"/>
        </w:rPr>
        <w:t>Η πληρωμή του αναδόχου θα πραγματοποιηθεί με την εφάπαξ πληρωμή κάθε ασφαλιστηρίου συμβολαίου θα γίνει σύμφωνα με το άρθρο 146 του Ν. 4364/2016 [Συναφείς υποχρεώσεις − Υποχρεωτική ασφάλιση (άρθρο 179 της Οδηγίας 2009/138/ΕΚ)].</w:t>
      </w:r>
    </w:p>
    <w:p w:rsidR="00134ACE" w:rsidRDefault="00257E78" w:rsidP="00257E78">
      <w:pPr>
        <w:suppressAutoHyphens/>
        <w:jc w:val="both"/>
        <w:rPr>
          <w:bCs/>
          <w:lang w:eastAsia="ar-SA"/>
        </w:rPr>
      </w:pPr>
      <w:r w:rsidRPr="00F02B05">
        <w:rPr>
          <w:bCs/>
          <w:lang w:eastAsia="ar-SA"/>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AF43AB" w:rsidRPr="00F02B05" w:rsidRDefault="00AF43AB" w:rsidP="00257E78">
      <w:pPr>
        <w:suppressAutoHyphens/>
        <w:jc w:val="both"/>
        <w:rPr>
          <w:bCs/>
          <w:lang w:eastAsia="ar-SA"/>
        </w:rPr>
      </w:pPr>
    </w:p>
    <w:p w:rsidR="002447E9" w:rsidRPr="00FD330C" w:rsidRDefault="00773348" w:rsidP="00BC7C53">
      <w:pPr>
        <w:pStyle w:val="a4"/>
        <w:rPr>
          <w:rFonts w:ascii="Times New Roman" w:hAnsi="Times New Roman"/>
          <w:szCs w:val="24"/>
        </w:rPr>
      </w:pPr>
      <w:r w:rsidRPr="00F02B05">
        <w:rPr>
          <w:rFonts w:ascii="Times New Roman" w:hAnsi="Times New Roman"/>
          <w:b/>
          <w:szCs w:val="24"/>
          <w:u w:val="single"/>
        </w:rPr>
        <w:t>Παραλαβή προσφορών:</w:t>
      </w:r>
      <w:r w:rsidRPr="00F02B05">
        <w:rPr>
          <w:rFonts w:ascii="Times New Roman" w:hAnsi="Times New Roman"/>
          <w:szCs w:val="24"/>
        </w:rPr>
        <w:t xml:space="preserve">Ο διαγωνισμός θα διενεργηθεί με ηλεκτρονικό τρόπο μέσω της πλατφόρμας του Εθνικού Συστήματος Ηλεκτρονικών Δημοσίων Συμβάσεων (ΕΣΗΔΗΣ) στη διαδικτυακή πύλη </w:t>
      </w:r>
      <w:hyperlink w:history="1">
        <w:r w:rsidR="002163B7" w:rsidRPr="00F02B05">
          <w:rPr>
            <w:rStyle w:val="-"/>
            <w:rFonts w:ascii="Times New Roman" w:hAnsi="Times New Roman"/>
            <w:szCs w:val="24"/>
          </w:rPr>
          <w:t>http</w:t>
        </w:r>
        <w:r w:rsidR="002163B7" w:rsidRPr="00F02B05">
          <w:rPr>
            <w:rStyle w:val="-"/>
            <w:rFonts w:ascii="Times New Roman" w:hAnsi="Times New Roman"/>
            <w:szCs w:val="24"/>
            <w:lang w:val="en-US"/>
          </w:rPr>
          <w:t>s</w:t>
        </w:r>
        <w:r w:rsidR="002163B7" w:rsidRPr="00F02B05">
          <w:rPr>
            <w:rStyle w:val="-"/>
            <w:rFonts w:ascii="Times New Roman" w:hAnsi="Times New Roman"/>
            <w:szCs w:val="24"/>
          </w:rPr>
          <w:t>://</w:t>
        </w:r>
        <w:r w:rsidR="002163B7" w:rsidRPr="00F02B05">
          <w:rPr>
            <w:rStyle w:val="-"/>
            <w:rFonts w:ascii="Times New Roman" w:hAnsi="Times New Roman"/>
            <w:szCs w:val="24"/>
            <w:lang w:val="en-US"/>
          </w:rPr>
          <w:t>www</w:t>
        </w:r>
        <w:r w:rsidR="002163B7" w:rsidRPr="00F02B05">
          <w:rPr>
            <w:rStyle w:val="-"/>
            <w:rFonts w:ascii="Times New Roman" w:hAnsi="Times New Roman"/>
            <w:szCs w:val="24"/>
          </w:rPr>
          <w:t>.eprocurement.gov.g</w:t>
        </w:r>
        <w:r w:rsidR="002163B7" w:rsidRPr="00F02B05">
          <w:rPr>
            <w:rStyle w:val="-"/>
            <w:rFonts w:ascii="Times New Roman" w:hAnsi="Times New Roman"/>
            <w:szCs w:val="24"/>
            <w:lang w:val="en-US"/>
          </w:rPr>
          <w:t>r</w:t>
        </w:r>
      </w:hyperlink>
      <w:r w:rsidR="002163B7" w:rsidRPr="00F02B05">
        <w:rPr>
          <w:rFonts w:ascii="Times New Roman" w:hAnsi="Times New Roman"/>
          <w:szCs w:val="24"/>
        </w:rPr>
        <w:t xml:space="preserve"> ή </w:t>
      </w:r>
      <w:hyperlink r:id="rId16" w:history="1">
        <w:r w:rsidR="002163B7" w:rsidRPr="00FD330C">
          <w:rPr>
            <w:rStyle w:val="-"/>
            <w:rFonts w:ascii="Times New Roman" w:hAnsi="Times New Roman"/>
            <w:szCs w:val="24"/>
          </w:rPr>
          <w:t>http://www.promitheus.gov.gr</w:t>
        </w:r>
      </w:hyperlink>
      <w:r w:rsidR="002163B7" w:rsidRPr="00FD330C">
        <w:rPr>
          <w:rFonts w:ascii="Times New Roman" w:hAnsi="Times New Roman"/>
          <w:szCs w:val="24"/>
        </w:rPr>
        <w:t>,</w:t>
      </w:r>
      <w:r w:rsidRPr="00FD330C">
        <w:rPr>
          <w:rFonts w:ascii="Times New Roman" w:hAnsi="Times New Roman"/>
          <w:szCs w:val="24"/>
        </w:rPr>
        <w:t xml:space="preserve"> σύμφωνα με</w:t>
      </w:r>
      <w:r w:rsidR="00A702F7" w:rsidRPr="00FD330C">
        <w:rPr>
          <w:rFonts w:ascii="Times New Roman" w:hAnsi="Times New Roman"/>
          <w:szCs w:val="24"/>
        </w:rPr>
        <w:t xml:space="preserve"> τις διατάξεις του Ν.4412/2016.</w:t>
      </w:r>
    </w:p>
    <w:p w:rsidR="00EB29CA" w:rsidRPr="00FD330C" w:rsidRDefault="00EB29CA" w:rsidP="00EB29CA">
      <w:pPr>
        <w:widowControl w:val="0"/>
        <w:autoSpaceDE w:val="0"/>
        <w:autoSpaceDN w:val="0"/>
        <w:adjustRightInd w:val="0"/>
        <w:ind w:right="-114"/>
        <w:jc w:val="both"/>
      </w:pPr>
      <w:r w:rsidRPr="00FD330C">
        <w:rPr>
          <w:b/>
          <w:color w:val="000000"/>
        </w:rPr>
        <w:t>Ημερομηνία ανάρτησης</w:t>
      </w:r>
      <w:r w:rsidRPr="00FD330C">
        <w:rPr>
          <w:color w:val="000000"/>
        </w:rPr>
        <w:t xml:space="preserve"> της διακήρυξης στη διαδικτυακή πύλη του </w:t>
      </w:r>
      <w:r w:rsidRPr="00FD330C">
        <w:t>ΕΣΗΔΗΣ:</w:t>
      </w:r>
      <w:r w:rsidR="00FD330C" w:rsidRPr="00FD330C">
        <w:rPr>
          <w:b/>
        </w:rPr>
        <w:t xml:space="preserve"> 10</w:t>
      </w:r>
      <w:r w:rsidRPr="00FD330C">
        <w:rPr>
          <w:b/>
        </w:rPr>
        <w:t>-</w:t>
      </w:r>
      <w:r w:rsidR="00FD330C" w:rsidRPr="00FD330C">
        <w:rPr>
          <w:b/>
        </w:rPr>
        <w:t xml:space="preserve"> 03</w:t>
      </w:r>
      <w:r w:rsidRPr="00FD330C">
        <w:rPr>
          <w:b/>
        </w:rPr>
        <w:t>-20</w:t>
      </w:r>
      <w:r w:rsidR="0038697B" w:rsidRPr="00FD330C">
        <w:rPr>
          <w:b/>
        </w:rPr>
        <w:t>2</w:t>
      </w:r>
      <w:r w:rsidR="00257E78" w:rsidRPr="00FD330C">
        <w:rPr>
          <w:b/>
        </w:rPr>
        <w:t>2</w:t>
      </w:r>
    </w:p>
    <w:p w:rsidR="00EB29CA" w:rsidRPr="00FD330C" w:rsidRDefault="00EB29CA" w:rsidP="00EB29CA">
      <w:pPr>
        <w:widowControl w:val="0"/>
        <w:autoSpaceDE w:val="0"/>
        <w:autoSpaceDN w:val="0"/>
        <w:adjustRightInd w:val="0"/>
        <w:ind w:right="141"/>
        <w:jc w:val="both"/>
        <w:rPr>
          <w:b/>
        </w:rPr>
      </w:pPr>
      <w:r w:rsidRPr="00FD330C">
        <w:rPr>
          <w:b/>
          <w:u w:val="single"/>
        </w:rPr>
        <w:t>Ημερομηνία έναρξης</w:t>
      </w:r>
      <w:r w:rsidRPr="00FD330C">
        <w:t xml:space="preserve"> υποβολής προσφορών:</w:t>
      </w:r>
      <w:r w:rsidR="00AB4E94" w:rsidRPr="00FD330C">
        <w:rPr>
          <w:b/>
        </w:rPr>
        <w:t>11</w:t>
      </w:r>
      <w:r w:rsidR="009C5AED" w:rsidRPr="00FD330C">
        <w:rPr>
          <w:b/>
        </w:rPr>
        <w:t xml:space="preserve"> –</w:t>
      </w:r>
      <w:r w:rsidR="00AB4E94" w:rsidRPr="00FD330C">
        <w:rPr>
          <w:b/>
        </w:rPr>
        <w:t xml:space="preserve"> 03</w:t>
      </w:r>
      <w:r w:rsidR="00AE5021" w:rsidRPr="00FD330C">
        <w:rPr>
          <w:b/>
        </w:rPr>
        <w:t>-20</w:t>
      </w:r>
      <w:r w:rsidR="0038697B" w:rsidRPr="00FD330C">
        <w:rPr>
          <w:b/>
        </w:rPr>
        <w:t>2</w:t>
      </w:r>
      <w:r w:rsidR="00257E78" w:rsidRPr="00FD330C">
        <w:rPr>
          <w:b/>
        </w:rPr>
        <w:t>2</w:t>
      </w:r>
      <w:r w:rsidR="005A5E73" w:rsidRPr="00FD330C">
        <w:rPr>
          <w:b/>
        </w:rPr>
        <w:t>.</w:t>
      </w:r>
    </w:p>
    <w:p w:rsidR="00EB29CA" w:rsidRPr="00FD330C" w:rsidRDefault="00EB29CA" w:rsidP="00EB29CA">
      <w:pPr>
        <w:widowControl w:val="0"/>
        <w:autoSpaceDE w:val="0"/>
        <w:autoSpaceDN w:val="0"/>
        <w:adjustRightInd w:val="0"/>
        <w:ind w:right="141"/>
        <w:jc w:val="both"/>
      </w:pPr>
      <w:r w:rsidRPr="00FD330C">
        <w:rPr>
          <w:b/>
          <w:u w:val="single"/>
        </w:rPr>
        <w:t>Καταληκτική ημερομηνία</w:t>
      </w:r>
      <w:r w:rsidRPr="00FD330C">
        <w:t xml:space="preserve"> υποβολής προσφορών</w:t>
      </w:r>
      <w:r w:rsidR="006745C6" w:rsidRPr="00FD330C">
        <w:t>:</w:t>
      </w:r>
      <w:r w:rsidR="00AB4E94" w:rsidRPr="00FD330C">
        <w:rPr>
          <w:b/>
        </w:rPr>
        <w:t xml:space="preserve"> 28</w:t>
      </w:r>
      <w:r w:rsidRPr="00FD330C">
        <w:rPr>
          <w:b/>
        </w:rPr>
        <w:t>-</w:t>
      </w:r>
      <w:r w:rsidR="00AB4E94" w:rsidRPr="00FD330C">
        <w:rPr>
          <w:b/>
        </w:rPr>
        <w:t>03</w:t>
      </w:r>
      <w:r w:rsidR="00AE5021" w:rsidRPr="00FD330C">
        <w:rPr>
          <w:b/>
        </w:rPr>
        <w:t>-20</w:t>
      </w:r>
      <w:r w:rsidR="0038697B" w:rsidRPr="00FD330C">
        <w:rPr>
          <w:b/>
        </w:rPr>
        <w:t>2</w:t>
      </w:r>
      <w:r w:rsidR="00257E78" w:rsidRPr="00FD330C">
        <w:rPr>
          <w:b/>
        </w:rPr>
        <w:t>2</w:t>
      </w:r>
      <w:r w:rsidRPr="00FD330C">
        <w:rPr>
          <w:b/>
        </w:rPr>
        <w:t>,ημέρα</w:t>
      </w:r>
      <w:r w:rsidR="00AB4E94" w:rsidRPr="00FD330C">
        <w:rPr>
          <w:b/>
        </w:rPr>
        <w:t>Δευτέρα</w:t>
      </w:r>
      <w:r w:rsidR="009C5AED" w:rsidRPr="00FD330C">
        <w:rPr>
          <w:b/>
        </w:rPr>
        <w:t>και  ώρα 1</w:t>
      </w:r>
      <w:r w:rsidR="003A5642" w:rsidRPr="00FD330C">
        <w:rPr>
          <w:b/>
        </w:rPr>
        <w:t>2</w:t>
      </w:r>
      <w:r w:rsidR="009C5AED" w:rsidRPr="00FD330C">
        <w:rPr>
          <w:b/>
        </w:rPr>
        <w:t>:</w:t>
      </w:r>
      <w:r w:rsidR="008507B7" w:rsidRPr="00FD330C">
        <w:rPr>
          <w:b/>
        </w:rPr>
        <w:t>3</w:t>
      </w:r>
      <w:r w:rsidRPr="00FD330C">
        <w:rPr>
          <w:b/>
        </w:rPr>
        <w:t>0.</w:t>
      </w:r>
    </w:p>
    <w:p w:rsidR="00EB29CA" w:rsidRPr="00FD330C" w:rsidRDefault="00EB29CA" w:rsidP="00EB29CA">
      <w:pPr>
        <w:widowControl w:val="0"/>
        <w:autoSpaceDE w:val="0"/>
        <w:autoSpaceDN w:val="0"/>
        <w:adjustRightInd w:val="0"/>
        <w:ind w:right="141"/>
        <w:jc w:val="both"/>
      </w:pPr>
      <w:r w:rsidRPr="00FD330C">
        <w:t>Μετά την παρέλευση της καταληκτικής ημερομηνίας και ώρας δεν υπάρχει δυνατότητα υποβολής προσφοράς στο Σύστημα.</w:t>
      </w:r>
    </w:p>
    <w:p w:rsidR="00815886" w:rsidRPr="00FD330C" w:rsidRDefault="006745C6" w:rsidP="005A5E73">
      <w:pPr>
        <w:widowControl w:val="0"/>
        <w:autoSpaceDE w:val="0"/>
        <w:autoSpaceDN w:val="0"/>
        <w:adjustRightInd w:val="0"/>
        <w:ind w:right="-174"/>
        <w:jc w:val="both"/>
      </w:pPr>
      <w:r w:rsidRPr="00FD330C">
        <w:t xml:space="preserve">Ως ημερομηνία και ώρα </w:t>
      </w:r>
      <w:r w:rsidRPr="00FD330C">
        <w:rPr>
          <w:u w:val="single"/>
        </w:rPr>
        <w:t>ηλεκτρονικής αποσφράγισης των προσφορών</w:t>
      </w:r>
      <w:r w:rsidRPr="00FD330C">
        <w:t xml:space="preserve"> ενώπιοντης Επιτροπής διαγωνισμού </w:t>
      </w:r>
      <w:r w:rsidRPr="00FD330C">
        <w:rPr>
          <w:b/>
        </w:rPr>
        <w:t>ορίζεται η</w:t>
      </w:r>
      <w:r w:rsidR="00AB4E94" w:rsidRPr="00FD330C">
        <w:rPr>
          <w:b/>
        </w:rPr>
        <w:t>31</w:t>
      </w:r>
      <w:r w:rsidR="009C5AED" w:rsidRPr="00FD330C">
        <w:rPr>
          <w:b/>
        </w:rPr>
        <w:t xml:space="preserve">– </w:t>
      </w:r>
      <w:r w:rsidR="00AB4E94" w:rsidRPr="00FD330C">
        <w:rPr>
          <w:b/>
        </w:rPr>
        <w:t>03</w:t>
      </w:r>
      <w:r w:rsidR="005A5E73" w:rsidRPr="00FD330C">
        <w:rPr>
          <w:b/>
        </w:rPr>
        <w:t>-20</w:t>
      </w:r>
      <w:r w:rsidR="0038697B" w:rsidRPr="00FD330C">
        <w:rPr>
          <w:b/>
        </w:rPr>
        <w:t>2</w:t>
      </w:r>
      <w:r w:rsidR="00257E78" w:rsidRPr="00FD330C">
        <w:rPr>
          <w:b/>
        </w:rPr>
        <w:t>2</w:t>
      </w:r>
      <w:r w:rsidRPr="00FD330C">
        <w:t>, ημέρα</w:t>
      </w:r>
      <w:r w:rsidR="00AB4E94" w:rsidRPr="00FD330C">
        <w:rPr>
          <w:b/>
        </w:rPr>
        <w:t>Πέμπτη</w:t>
      </w:r>
      <w:r w:rsidR="005A5E73" w:rsidRPr="00FD330C">
        <w:t>,</w:t>
      </w:r>
      <w:r w:rsidRPr="00FD330C">
        <w:t xml:space="preserve"> ώρα </w:t>
      </w:r>
      <w:r w:rsidRPr="00FD330C">
        <w:rPr>
          <w:b/>
        </w:rPr>
        <w:t>1</w:t>
      </w:r>
      <w:r w:rsidR="003A5642" w:rsidRPr="00FD330C">
        <w:rPr>
          <w:b/>
        </w:rPr>
        <w:t>2</w:t>
      </w:r>
      <w:r w:rsidRPr="00FD330C">
        <w:rPr>
          <w:b/>
        </w:rPr>
        <w:t>:</w:t>
      </w:r>
      <w:r w:rsidR="008507B7" w:rsidRPr="00FD330C">
        <w:rPr>
          <w:b/>
        </w:rPr>
        <w:t>3</w:t>
      </w:r>
      <w:r w:rsidRPr="00FD330C">
        <w:rPr>
          <w:b/>
        </w:rPr>
        <w:t xml:space="preserve">0 </w:t>
      </w:r>
      <w:r w:rsidR="00E21552" w:rsidRPr="00FD330C">
        <w:t xml:space="preserve"> μ.μ.</w:t>
      </w:r>
    </w:p>
    <w:p w:rsidR="00B20538" w:rsidRDefault="0038697B" w:rsidP="00AF43AB">
      <w:pPr>
        <w:widowControl w:val="0"/>
        <w:autoSpaceDE w:val="0"/>
        <w:autoSpaceDN w:val="0"/>
        <w:adjustRightInd w:val="0"/>
        <w:ind w:right="-174"/>
        <w:jc w:val="both"/>
      </w:pPr>
      <w:r w:rsidRPr="00FD330C">
        <w:rPr>
          <w:u w:val="single"/>
        </w:rPr>
        <w:t>Έως την ημέρα και ώρα αποσφράγισης των προσφορών προσκομίζονται με ευθύν</w:t>
      </w:r>
      <w:r w:rsidRPr="00F02B05">
        <w:rPr>
          <w:u w:val="single"/>
        </w:rPr>
        <w:t>η του οικονομικού φορέα στην αναθέτουσα αρχή</w:t>
      </w:r>
      <w:r w:rsidRPr="00F02B05">
        <w:t xml:space="preserve"> - στην ταχυδρομική διεύθυνση: Πλατεία Γεωργίου Α΄, Αριθ. 17, Κτίριο Μεγάρου Λόγου και Τέχνης - ισόγειο - Τμήμα Διοικητικής Μέριμνας (ΚΕΝΤΡΙΚΟ ΠΡΩΤΟΚΟΛΛΟ), - σε έντυπη μορφή και σε κλειστό φάκελο,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p>
    <w:p w:rsidR="00AF43AB" w:rsidRPr="00F02B05" w:rsidRDefault="00AF43AB" w:rsidP="00AF43AB">
      <w:pPr>
        <w:widowControl w:val="0"/>
        <w:autoSpaceDE w:val="0"/>
        <w:autoSpaceDN w:val="0"/>
        <w:adjustRightInd w:val="0"/>
        <w:ind w:right="-174"/>
        <w:jc w:val="both"/>
      </w:pPr>
    </w:p>
    <w:p w:rsidR="00C24024" w:rsidRPr="00F02B05" w:rsidRDefault="005C0EC0" w:rsidP="005B57D6">
      <w:pPr>
        <w:pStyle w:val="a4"/>
        <w:rPr>
          <w:rFonts w:ascii="Times New Roman" w:hAnsi="Times New Roman"/>
          <w:bCs/>
          <w:szCs w:val="24"/>
          <w:lang w:val="el-GR"/>
        </w:rPr>
      </w:pPr>
      <w:r w:rsidRPr="00F02B05">
        <w:rPr>
          <w:rFonts w:ascii="Times New Roman" w:hAnsi="Times New Roman"/>
          <w:b/>
          <w:color w:val="000000"/>
          <w:szCs w:val="24"/>
          <w:u w:val="single"/>
        </w:rPr>
        <w:t xml:space="preserve">Εφόσον ζητηθούν εμπρόθεσμα </w:t>
      </w:r>
      <w:r w:rsidRPr="00F02B05">
        <w:rPr>
          <w:rFonts w:ascii="Times New Roman" w:hAnsi="Times New Roman"/>
          <w:b/>
          <w:szCs w:val="24"/>
          <w:u w:val="single"/>
        </w:rPr>
        <w:t>συμπληρωματικές πληροφορίες</w:t>
      </w:r>
      <w:r w:rsidRPr="00F02B05">
        <w:rPr>
          <w:rFonts w:ascii="Times New Roman" w:hAnsi="Times New Roman"/>
          <w:szCs w:val="24"/>
        </w:rPr>
        <w:t xml:space="preserve">, σχετικές </w:t>
      </w:r>
      <w:r w:rsidR="00C24024" w:rsidRPr="00F02B05">
        <w:rPr>
          <w:rFonts w:ascii="Times New Roman" w:hAnsi="Times New Roman"/>
          <w:szCs w:val="24"/>
          <w:lang w:val="el-GR"/>
        </w:rPr>
        <w:t>με</w:t>
      </w:r>
      <w:r w:rsidR="00C24024" w:rsidRPr="00F02B05">
        <w:rPr>
          <w:rFonts w:ascii="Times New Roman" w:hAnsi="Times New Roman"/>
          <w:bCs/>
          <w:szCs w:val="24"/>
          <w:lang w:val="el-GR"/>
        </w:rPr>
        <w:t>τα αιτήματα παροχής διευκρινίσεων υποβάλλονται ηλεκτρονικά,  το αργότερο οκτώ (8)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7" w:history="1">
        <w:r w:rsidR="003B4B5C" w:rsidRPr="00F02B05">
          <w:rPr>
            <w:rStyle w:val="-"/>
            <w:rFonts w:ascii="Times New Roman" w:hAnsi="Times New Roman"/>
            <w:bCs/>
            <w:szCs w:val="24"/>
            <w:lang w:val="el-GR"/>
          </w:rPr>
          <w:t>www.promitheus.gov.gr</w:t>
        </w:r>
      </w:hyperlink>
      <w:r w:rsidR="003B4B5C" w:rsidRPr="00F02B05">
        <w:rPr>
          <w:rFonts w:ascii="Times New Roman" w:hAnsi="Times New Roman"/>
          <w:bCs/>
          <w:szCs w:val="24"/>
          <w:lang w:val="el-GR"/>
        </w:rPr>
        <w:t xml:space="preserve">). </w:t>
      </w:r>
      <w:r w:rsidR="00C24024" w:rsidRPr="00F02B05">
        <w:rPr>
          <w:rFonts w:ascii="Times New Roman" w:hAnsi="Times New Roman"/>
          <w:bCs/>
          <w:szCs w:val="24"/>
          <w:lang w:val="el-GR"/>
        </w:rPr>
        <w:t xml:space="preserve">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rsidR="00B20538" w:rsidRDefault="005C0EC0" w:rsidP="00AF43AB">
      <w:pPr>
        <w:pStyle w:val="a4"/>
        <w:rPr>
          <w:rFonts w:ascii="Times New Roman" w:hAnsi="Times New Roman"/>
          <w:szCs w:val="24"/>
        </w:rPr>
      </w:pPr>
      <w:r w:rsidRPr="00F02B05">
        <w:rPr>
          <w:rFonts w:ascii="Times New Roman" w:hAnsi="Times New Roman"/>
          <w:szCs w:val="24"/>
        </w:rPr>
        <w:t xml:space="preserve">Η </w:t>
      </w:r>
      <w:r w:rsidR="009023F6" w:rsidRPr="00F02B05">
        <w:rPr>
          <w:rFonts w:ascii="Times New Roman" w:hAnsi="Times New Roman"/>
          <w:szCs w:val="24"/>
        </w:rPr>
        <w:t xml:space="preserve">παρούσα </w:t>
      </w:r>
      <w:r w:rsidRPr="00F02B05">
        <w:rPr>
          <w:rFonts w:ascii="Times New Roman" w:hAnsi="Times New Roman"/>
          <w:szCs w:val="24"/>
        </w:rPr>
        <w:t xml:space="preserve">προκήρυξη θα αναρτηθεί στο πρόγραμμα «Διαύγεια» </w:t>
      </w:r>
      <w:hyperlink w:history="1">
        <w:r w:rsidR="002447E9" w:rsidRPr="00F02B05">
          <w:rPr>
            <w:rStyle w:val="-"/>
            <w:rFonts w:ascii="Times New Roman" w:hAnsi="Times New Roman"/>
            <w:szCs w:val="24"/>
          </w:rPr>
          <w:t>https://diavgeia. gov.gr</w:t>
        </w:r>
      </w:hyperlink>
      <w:r w:rsidR="00B72F2F" w:rsidRPr="00F02B05">
        <w:rPr>
          <w:rFonts w:ascii="Times New Roman" w:hAnsi="Times New Roman"/>
          <w:szCs w:val="24"/>
          <w:lang w:val="el-GR"/>
        </w:rPr>
        <w:t>(</w:t>
      </w:r>
      <w:r w:rsidR="00EE317E" w:rsidRPr="00F02B05">
        <w:rPr>
          <w:rFonts w:ascii="Times New Roman" w:hAnsi="Times New Roman"/>
          <w:szCs w:val="24"/>
          <w:lang w:val="el-GR"/>
        </w:rPr>
        <w:t>υποπ. ιστ΄της παρ. 3 του άρθρου 76 του Κεφαλαίου ΙΑ΄του Ν.4727/2020)</w:t>
      </w:r>
      <w:r w:rsidRPr="00F02B05">
        <w:rPr>
          <w:rFonts w:ascii="Times New Roman" w:hAnsi="Times New Roman"/>
          <w:szCs w:val="24"/>
        </w:rPr>
        <w:t>,  θα</w:t>
      </w:r>
      <w:r w:rsidR="00AE5021" w:rsidRPr="00F02B05">
        <w:rPr>
          <w:rFonts w:ascii="Times New Roman" w:hAnsi="Times New Roman"/>
          <w:szCs w:val="24"/>
        </w:rPr>
        <w:t xml:space="preserve"> δημοσιευθεί επίσης και σε </w:t>
      </w:r>
      <w:r w:rsidR="00C24024" w:rsidRPr="00F02B05">
        <w:rPr>
          <w:rFonts w:ascii="Times New Roman" w:hAnsi="Times New Roman"/>
          <w:szCs w:val="24"/>
          <w:lang w:val="el-GR"/>
        </w:rPr>
        <w:t>δύο</w:t>
      </w:r>
      <w:r w:rsidR="00AE5021" w:rsidRPr="00F02B05">
        <w:rPr>
          <w:rFonts w:ascii="Times New Roman" w:hAnsi="Times New Roman"/>
          <w:szCs w:val="24"/>
        </w:rPr>
        <w:t xml:space="preserve"> (</w:t>
      </w:r>
      <w:r w:rsidR="00C24024" w:rsidRPr="00F02B05">
        <w:rPr>
          <w:rFonts w:ascii="Times New Roman" w:hAnsi="Times New Roman"/>
          <w:szCs w:val="24"/>
          <w:lang w:val="el-GR"/>
        </w:rPr>
        <w:t>2</w:t>
      </w:r>
      <w:r w:rsidRPr="00F02B05">
        <w:rPr>
          <w:rFonts w:ascii="Times New Roman" w:hAnsi="Times New Roman"/>
          <w:szCs w:val="24"/>
        </w:rPr>
        <w:t>) ημερήσιεςκαι μια (1) εβδομαδιαία τοπική εφημερίδα (</w:t>
      </w:r>
      <w:hyperlink r:id="rId18" w:tgtFrame="_blank" w:history="1">
        <w:r w:rsidRPr="00F02B05">
          <w:rPr>
            <w:rStyle w:val="-"/>
            <w:rFonts w:ascii="Times New Roman" w:hAnsi="Times New Roman"/>
            <w:color w:val="auto"/>
            <w:szCs w:val="24"/>
            <w:u w:val="none"/>
          </w:rPr>
          <w:t>άρθρο 1 παρ. 3 περιπτ. α του Ν.3548/2007</w:t>
        </w:r>
      </w:hyperlink>
      <w:r w:rsidRPr="00F02B05">
        <w:rPr>
          <w:rFonts w:ascii="Times New Roman" w:hAnsi="Times New Roman"/>
          <w:szCs w:val="24"/>
        </w:rPr>
        <w:t xml:space="preserve">, </w:t>
      </w:r>
      <w:hyperlink r:id="rId19" w:tgtFrame="_blank" w:history="1">
        <w:r w:rsidRPr="00F02B05">
          <w:rPr>
            <w:rStyle w:val="-"/>
            <w:rFonts w:ascii="Times New Roman" w:hAnsi="Times New Roman"/>
            <w:color w:val="auto"/>
            <w:szCs w:val="24"/>
            <w:u w:val="none"/>
          </w:rPr>
          <w:t>άρθρο 379 παρ.12 του Ν.4412/2016</w:t>
        </w:r>
      </w:hyperlink>
      <w:r w:rsidRPr="00F02B05">
        <w:rPr>
          <w:rFonts w:ascii="Times New Roman" w:hAnsi="Times New Roman"/>
          <w:szCs w:val="24"/>
        </w:rPr>
        <w:t>&amp; άρθρο 18 του Ν.4469/2017).</w:t>
      </w:r>
    </w:p>
    <w:p w:rsidR="00AF43AB" w:rsidRPr="00F02B05" w:rsidRDefault="00AF43AB" w:rsidP="00AF43AB">
      <w:pPr>
        <w:pStyle w:val="a4"/>
        <w:rPr>
          <w:rFonts w:ascii="Times New Roman" w:hAnsi="Times New Roman"/>
          <w:szCs w:val="24"/>
        </w:rPr>
      </w:pPr>
    </w:p>
    <w:p w:rsidR="00B20538" w:rsidRDefault="005C0EC0" w:rsidP="00AF43AB">
      <w:pPr>
        <w:jc w:val="both"/>
      </w:pPr>
      <w:r w:rsidRPr="00F02B05">
        <w:rPr>
          <w:b/>
        </w:rPr>
        <w:t xml:space="preserve">Τα  έξοδα της δημοσίευσης </w:t>
      </w:r>
      <w:r w:rsidR="003B4B5C" w:rsidRPr="00F02B05">
        <w:rPr>
          <w:b/>
        </w:rPr>
        <w:t xml:space="preserve">στον εθνικό τύπο </w:t>
      </w:r>
      <w:r w:rsidRPr="00F02B05">
        <w:rPr>
          <w:b/>
        </w:rPr>
        <w:t>και τυχόν επαναληπτικής βαρύνουν τους αναδόχους</w:t>
      </w:r>
      <w:r w:rsidRPr="00F02B05">
        <w:t>.</w:t>
      </w:r>
    </w:p>
    <w:p w:rsidR="00AF43AB" w:rsidRPr="00F02B05" w:rsidRDefault="00AF43AB" w:rsidP="00AF43AB">
      <w:pPr>
        <w:jc w:val="both"/>
      </w:pPr>
    </w:p>
    <w:p w:rsidR="00A702F7" w:rsidRPr="00F02B05" w:rsidRDefault="00A702F7" w:rsidP="00A702F7">
      <w:pPr>
        <w:pStyle w:val="2"/>
        <w:widowControl w:val="0"/>
        <w:suppressAutoHyphens/>
        <w:spacing w:before="0" w:after="0"/>
        <w:jc w:val="both"/>
        <w:textAlignment w:val="baseline"/>
        <w:rPr>
          <w:rFonts w:ascii="Times New Roman" w:hAnsi="Times New Roman"/>
          <w:b w:val="0"/>
          <w:i w:val="0"/>
          <w:sz w:val="24"/>
          <w:szCs w:val="24"/>
        </w:rPr>
      </w:pPr>
      <w:r w:rsidRPr="00F02B05">
        <w:rPr>
          <w:rFonts w:ascii="Times New Roman" w:hAnsi="Times New Roman"/>
          <w:i w:val="0"/>
          <w:sz w:val="24"/>
          <w:szCs w:val="24"/>
          <w:u w:val="single"/>
        </w:rPr>
        <w:lastRenderedPageBreak/>
        <w:t>Προδικαστικές Προσφυγές - Προσωρινή Δικαστική Προστασία:</w:t>
      </w:r>
      <w:r w:rsidR="00205566" w:rsidRPr="00F02B05">
        <w:rPr>
          <w:rFonts w:ascii="Times New Roman" w:hAnsi="Times New Roman"/>
          <w:b w:val="0"/>
          <w:i w:val="0"/>
          <w:sz w:val="24"/>
          <w:szCs w:val="24"/>
        </w:rPr>
        <w:t xml:space="preserve">Αναφέρονται αναλυτικά στο </w:t>
      </w:r>
      <w:r w:rsidR="005B44BE" w:rsidRPr="00F02B05">
        <w:rPr>
          <w:rFonts w:ascii="Times New Roman" w:hAnsi="Times New Roman"/>
          <w:i w:val="0"/>
          <w:sz w:val="24"/>
          <w:szCs w:val="24"/>
        </w:rPr>
        <w:t xml:space="preserve">άρθρο </w:t>
      </w:r>
      <w:r w:rsidR="00C24024" w:rsidRPr="00F02B05">
        <w:rPr>
          <w:rFonts w:ascii="Times New Roman" w:hAnsi="Times New Roman"/>
          <w:i w:val="0"/>
          <w:sz w:val="24"/>
          <w:szCs w:val="24"/>
        </w:rPr>
        <w:t>3.4</w:t>
      </w:r>
      <w:r w:rsidR="00205566" w:rsidRPr="00F02B05">
        <w:rPr>
          <w:rFonts w:ascii="Times New Roman" w:hAnsi="Times New Roman"/>
          <w:b w:val="0"/>
          <w:i w:val="0"/>
          <w:sz w:val="24"/>
          <w:szCs w:val="24"/>
        </w:rPr>
        <w:t xml:space="preserve"> της </w:t>
      </w:r>
      <w:r w:rsidR="003B4B5C" w:rsidRPr="00F02B05">
        <w:rPr>
          <w:rFonts w:ascii="Times New Roman" w:hAnsi="Times New Roman"/>
          <w:b w:val="0"/>
          <w:i w:val="0"/>
          <w:sz w:val="24"/>
          <w:szCs w:val="24"/>
        </w:rPr>
        <w:t>υπ’ αριθ.</w:t>
      </w:r>
      <w:r w:rsidR="004D2295" w:rsidRPr="00F02B05">
        <w:rPr>
          <w:rFonts w:ascii="Times New Roman" w:hAnsi="Times New Roman"/>
          <w:b w:val="0"/>
          <w:i w:val="0"/>
          <w:sz w:val="24"/>
          <w:szCs w:val="24"/>
        </w:rPr>
        <w:t xml:space="preserve"> 1</w:t>
      </w:r>
      <w:r w:rsidR="003B4B5C" w:rsidRPr="00F02B05">
        <w:rPr>
          <w:rFonts w:ascii="Times New Roman" w:hAnsi="Times New Roman"/>
          <w:b w:val="0"/>
          <w:i w:val="0"/>
          <w:sz w:val="24"/>
          <w:szCs w:val="24"/>
        </w:rPr>
        <w:t>/20</w:t>
      </w:r>
      <w:r w:rsidR="00A82874" w:rsidRPr="00F02B05">
        <w:rPr>
          <w:rFonts w:ascii="Times New Roman" w:hAnsi="Times New Roman"/>
          <w:b w:val="0"/>
          <w:i w:val="0"/>
          <w:sz w:val="24"/>
          <w:szCs w:val="24"/>
        </w:rPr>
        <w:t>2</w:t>
      </w:r>
      <w:r w:rsidR="004D2295" w:rsidRPr="00F02B05">
        <w:rPr>
          <w:rFonts w:ascii="Times New Roman" w:hAnsi="Times New Roman"/>
          <w:b w:val="0"/>
          <w:i w:val="0"/>
          <w:sz w:val="24"/>
          <w:szCs w:val="24"/>
        </w:rPr>
        <w:t>2</w:t>
      </w:r>
      <w:r w:rsidR="003B4B5C" w:rsidRPr="00F02B05">
        <w:rPr>
          <w:rFonts w:ascii="Times New Roman" w:hAnsi="Times New Roman"/>
          <w:b w:val="0"/>
          <w:i w:val="0"/>
          <w:sz w:val="24"/>
          <w:szCs w:val="24"/>
        </w:rPr>
        <w:t xml:space="preserve"> διακήρυξης</w:t>
      </w:r>
      <w:r w:rsidRPr="00F02B05">
        <w:rPr>
          <w:rFonts w:ascii="Times New Roman" w:hAnsi="Times New Roman"/>
          <w:b w:val="0"/>
          <w:i w:val="0"/>
          <w:sz w:val="24"/>
          <w:szCs w:val="24"/>
        </w:rPr>
        <w:t>.</w:t>
      </w:r>
    </w:p>
    <w:p w:rsidR="004126D2" w:rsidRPr="00F02B05" w:rsidRDefault="004126D2" w:rsidP="00164152">
      <w:pPr>
        <w:jc w:val="both"/>
        <w:rPr>
          <w:color w:val="FF0000"/>
        </w:rPr>
      </w:pPr>
    </w:p>
    <w:p w:rsidR="00722FAE" w:rsidRDefault="0083279C" w:rsidP="00722FAE">
      <w:pPr>
        <w:jc w:val="both"/>
        <w:rPr>
          <w:b/>
        </w:rPr>
      </w:pPr>
      <w:r>
        <w:rPr>
          <w:b/>
          <w:lang w:val="en-US"/>
        </w:rPr>
        <w:t xml:space="preserve">         </w:t>
      </w:r>
      <w:r w:rsidR="00722FAE" w:rsidRPr="00F02B05">
        <w:rPr>
          <w:b/>
        </w:rPr>
        <w:t>Ο Δήμαρχος</w:t>
      </w:r>
    </w:p>
    <w:p w:rsidR="007405C1" w:rsidRDefault="007405C1" w:rsidP="00722FAE">
      <w:pPr>
        <w:jc w:val="both"/>
        <w:rPr>
          <w:b/>
        </w:rPr>
      </w:pPr>
    </w:p>
    <w:p w:rsidR="007405C1" w:rsidRPr="00F02B05" w:rsidRDefault="007405C1" w:rsidP="00722FAE">
      <w:pPr>
        <w:jc w:val="both"/>
        <w:rPr>
          <w:b/>
        </w:rPr>
      </w:pPr>
    </w:p>
    <w:p w:rsidR="00FA39C9" w:rsidRPr="00F02B05" w:rsidRDefault="00FA39C9" w:rsidP="00722FAE">
      <w:pPr>
        <w:jc w:val="both"/>
        <w:rPr>
          <w:b/>
        </w:rPr>
      </w:pPr>
    </w:p>
    <w:p w:rsidR="00DC679B" w:rsidRPr="00F02B05" w:rsidRDefault="00527276" w:rsidP="00815886">
      <w:pPr>
        <w:jc w:val="both"/>
        <w:rPr>
          <w:b/>
        </w:rPr>
      </w:pPr>
      <w:r w:rsidRPr="00F02B05">
        <w:rPr>
          <w:b/>
        </w:rPr>
        <w:t>Κωνσταντίνος  Πελετίδης</w:t>
      </w:r>
    </w:p>
    <w:p w:rsidR="007C5692" w:rsidRPr="00F02B05" w:rsidRDefault="007C5692" w:rsidP="00815886">
      <w:pPr>
        <w:jc w:val="both"/>
        <w:rPr>
          <w:b/>
        </w:rPr>
      </w:pPr>
    </w:p>
    <w:p w:rsidR="00AC021A" w:rsidRDefault="00AC021A" w:rsidP="00815886">
      <w:pPr>
        <w:jc w:val="both"/>
        <w:rPr>
          <w:rFonts w:ascii="Verdana" w:hAnsi="Verdana"/>
          <w:b/>
          <w:sz w:val="16"/>
          <w:szCs w:val="16"/>
        </w:rPr>
      </w:pPr>
    </w:p>
    <w:p w:rsidR="00544F8C" w:rsidRPr="00EE3426" w:rsidRDefault="00544F8C" w:rsidP="00815886">
      <w:pPr>
        <w:jc w:val="both"/>
        <w:rPr>
          <w:rFonts w:ascii="Verdana" w:hAnsi="Verdana"/>
          <w:b/>
          <w:sz w:val="16"/>
          <w:szCs w:val="16"/>
        </w:rPr>
      </w:pPr>
    </w:p>
    <w:p w:rsidR="00755862" w:rsidRPr="00EE3426" w:rsidRDefault="00755862" w:rsidP="007C5692">
      <w:pPr>
        <w:jc w:val="both"/>
        <w:rPr>
          <w:rFonts w:ascii="Verdana" w:hAnsi="Verdana"/>
          <w:sz w:val="16"/>
          <w:szCs w:val="16"/>
        </w:rPr>
      </w:pPr>
    </w:p>
    <w:sectPr w:rsidR="00755862" w:rsidRPr="00EE3426" w:rsidSect="0082366A">
      <w:footerReference w:type="even" r:id="rId20"/>
      <w:footerReference w:type="default" r:id="rId21"/>
      <w:pgSz w:w="11907" w:h="16840" w:code="9"/>
      <w:pgMar w:top="964" w:right="1644" w:bottom="96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230" w:rsidRDefault="00101230" w:rsidP="00B05EED">
      <w:r>
        <w:separator/>
      </w:r>
    </w:p>
  </w:endnote>
  <w:endnote w:type="continuationSeparator" w:id="1">
    <w:p w:rsidR="00101230" w:rsidRDefault="00101230" w:rsidP="00B05E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18" w:rsidRDefault="00C83C23" w:rsidP="00C775C7">
    <w:pPr>
      <w:pStyle w:val="a3"/>
      <w:framePr w:wrap="around" w:vAnchor="text" w:hAnchor="margin" w:xAlign="right" w:y="1"/>
      <w:rPr>
        <w:rStyle w:val="a5"/>
      </w:rPr>
    </w:pPr>
    <w:r>
      <w:rPr>
        <w:rStyle w:val="a5"/>
      </w:rPr>
      <w:fldChar w:fldCharType="begin"/>
    </w:r>
    <w:r w:rsidR="00553218">
      <w:rPr>
        <w:rStyle w:val="a5"/>
      </w:rPr>
      <w:instrText xml:space="preserve">PAGE  </w:instrText>
    </w:r>
    <w:r>
      <w:rPr>
        <w:rStyle w:val="a5"/>
      </w:rPr>
      <w:fldChar w:fldCharType="end"/>
    </w:r>
  </w:p>
  <w:p w:rsidR="00553218" w:rsidRDefault="00553218" w:rsidP="00F952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18" w:rsidRDefault="00C83C23" w:rsidP="00C775C7">
    <w:pPr>
      <w:pStyle w:val="a3"/>
      <w:framePr w:wrap="around" w:vAnchor="text" w:hAnchor="margin" w:xAlign="right" w:y="1"/>
      <w:rPr>
        <w:rStyle w:val="a5"/>
      </w:rPr>
    </w:pPr>
    <w:r>
      <w:rPr>
        <w:rStyle w:val="a5"/>
      </w:rPr>
      <w:fldChar w:fldCharType="begin"/>
    </w:r>
    <w:r w:rsidR="00553218">
      <w:rPr>
        <w:rStyle w:val="a5"/>
      </w:rPr>
      <w:instrText xml:space="preserve">PAGE  </w:instrText>
    </w:r>
    <w:r>
      <w:rPr>
        <w:rStyle w:val="a5"/>
      </w:rPr>
      <w:fldChar w:fldCharType="separate"/>
    </w:r>
    <w:r w:rsidR="0083279C">
      <w:rPr>
        <w:rStyle w:val="a5"/>
        <w:noProof/>
      </w:rPr>
      <w:t>4</w:t>
    </w:r>
    <w:r>
      <w:rPr>
        <w:rStyle w:val="a5"/>
      </w:rPr>
      <w:fldChar w:fldCharType="end"/>
    </w:r>
  </w:p>
  <w:p w:rsidR="00553218" w:rsidRDefault="00553218">
    <w:pPr>
      <w:pStyle w:val="a3"/>
      <w:framePr w:wrap="auto" w:vAnchor="text" w:hAnchor="margin" w:y="1"/>
      <w:ind w:right="360"/>
      <w:rPr>
        <w:rStyle w:val="a5"/>
      </w:rPr>
    </w:pPr>
  </w:p>
  <w:p w:rsidR="00553218" w:rsidRDefault="00553218">
    <w:pPr>
      <w:pStyle w:val="a3"/>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230" w:rsidRDefault="00101230" w:rsidP="00B05EED">
      <w:r>
        <w:separator/>
      </w:r>
    </w:p>
  </w:footnote>
  <w:footnote w:type="continuationSeparator" w:id="1">
    <w:p w:rsidR="00101230" w:rsidRDefault="00101230" w:rsidP="00B05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AE93B4"/>
    <w:lvl w:ilvl="0">
      <w:start w:val="1"/>
      <w:numFmt w:val="decimal"/>
      <w:lvlText w:val="%1."/>
      <w:lvlJc w:val="left"/>
      <w:pPr>
        <w:tabs>
          <w:tab w:val="num" w:pos="1492"/>
        </w:tabs>
        <w:ind w:left="1492" w:hanging="360"/>
      </w:pPr>
    </w:lvl>
  </w:abstractNum>
  <w:abstractNum w:abstractNumId="1">
    <w:nsid w:val="FFFFFF7D"/>
    <w:multiLevelType w:val="singleLevel"/>
    <w:tmpl w:val="8DD82B76"/>
    <w:lvl w:ilvl="0">
      <w:start w:val="1"/>
      <w:numFmt w:val="decimal"/>
      <w:lvlText w:val="%1."/>
      <w:lvlJc w:val="left"/>
      <w:pPr>
        <w:tabs>
          <w:tab w:val="num" w:pos="1209"/>
        </w:tabs>
        <w:ind w:left="1209" w:hanging="360"/>
      </w:pPr>
    </w:lvl>
  </w:abstractNum>
  <w:abstractNum w:abstractNumId="2">
    <w:nsid w:val="FFFFFF7E"/>
    <w:multiLevelType w:val="singleLevel"/>
    <w:tmpl w:val="19CE67EE"/>
    <w:lvl w:ilvl="0">
      <w:start w:val="1"/>
      <w:numFmt w:val="decimal"/>
      <w:lvlText w:val="%1."/>
      <w:lvlJc w:val="left"/>
      <w:pPr>
        <w:tabs>
          <w:tab w:val="num" w:pos="926"/>
        </w:tabs>
        <w:ind w:left="926" w:hanging="360"/>
      </w:pPr>
    </w:lvl>
  </w:abstractNum>
  <w:abstractNum w:abstractNumId="3">
    <w:nsid w:val="FFFFFF7F"/>
    <w:multiLevelType w:val="singleLevel"/>
    <w:tmpl w:val="DDCEBA42"/>
    <w:lvl w:ilvl="0">
      <w:start w:val="1"/>
      <w:numFmt w:val="decimal"/>
      <w:lvlText w:val="%1."/>
      <w:lvlJc w:val="left"/>
      <w:pPr>
        <w:tabs>
          <w:tab w:val="num" w:pos="643"/>
        </w:tabs>
        <w:ind w:left="643" w:hanging="360"/>
      </w:pPr>
    </w:lvl>
  </w:abstractNum>
  <w:abstractNum w:abstractNumId="4">
    <w:nsid w:val="FFFFFF80"/>
    <w:multiLevelType w:val="singleLevel"/>
    <w:tmpl w:val="F1AAC5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D8A7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E6E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5CB9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36CD3A"/>
    <w:lvl w:ilvl="0">
      <w:start w:val="1"/>
      <w:numFmt w:val="decimal"/>
      <w:lvlText w:val="%1."/>
      <w:lvlJc w:val="left"/>
      <w:pPr>
        <w:tabs>
          <w:tab w:val="num" w:pos="360"/>
        </w:tabs>
        <w:ind w:left="360" w:hanging="360"/>
      </w:pPr>
    </w:lvl>
  </w:abstractNum>
  <w:abstractNum w:abstractNumId="9">
    <w:nsid w:val="FFFFFF89"/>
    <w:multiLevelType w:val="singleLevel"/>
    <w:tmpl w:val="0E5EA0D4"/>
    <w:lvl w:ilvl="0">
      <w:start w:val="1"/>
      <w:numFmt w:val="bullet"/>
      <w:lvlText w:val=""/>
      <w:lvlJc w:val="left"/>
      <w:pPr>
        <w:tabs>
          <w:tab w:val="num" w:pos="360"/>
        </w:tabs>
        <w:ind w:left="360" w:hanging="360"/>
      </w:pPr>
      <w:rPr>
        <w:rFonts w:ascii="Symbol" w:hAnsi="Symbol" w:hint="default"/>
      </w:rPr>
    </w:lvl>
  </w:abstractNum>
  <w:abstractNum w:abstractNumId="10">
    <w:nsid w:val="04C64E0D"/>
    <w:multiLevelType w:val="hybridMultilevel"/>
    <w:tmpl w:val="F95622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1D6ED8"/>
    <w:multiLevelType w:val="multilevel"/>
    <w:tmpl w:val="0BAE7E20"/>
    <w:lvl w:ilvl="0">
      <w:start w:val="1"/>
      <w:numFmt w:val="bullet"/>
      <w:lvlText w:val=""/>
      <w:lvlJc w:val="left"/>
      <w:pPr>
        <w:ind w:left="96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2FAE"/>
    <w:rsid w:val="000018A7"/>
    <w:rsid w:val="00010341"/>
    <w:rsid w:val="00010A02"/>
    <w:rsid w:val="000110CA"/>
    <w:rsid w:val="0003527A"/>
    <w:rsid w:val="0004361E"/>
    <w:rsid w:val="00044CDA"/>
    <w:rsid w:val="000507D9"/>
    <w:rsid w:val="00054DEB"/>
    <w:rsid w:val="000553B5"/>
    <w:rsid w:val="000620DD"/>
    <w:rsid w:val="00062D23"/>
    <w:rsid w:val="000642FB"/>
    <w:rsid w:val="000650FE"/>
    <w:rsid w:val="0007481F"/>
    <w:rsid w:val="00074981"/>
    <w:rsid w:val="00085FD2"/>
    <w:rsid w:val="00094A21"/>
    <w:rsid w:val="000B4E17"/>
    <w:rsid w:val="000C7A72"/>
    <w:rsid w:val="000D3719"/>
    <w:rsid w:val="000D5AEC"/>
    <w:rsid w:val="000E0E53"/>
    <w:rsid w:val="000E37F1"/>
    <w:rsid w:val="000E4D01"/>
    <w:rsid w:val="000E67CD"/>
    <w:rsid w:val="000E7FF3"/>
    <w:rsid w:val="000F2446"/>
    <w:rsid w:val="000F6412"/>
    <w:rsid w:val="00100A0A"/>
    <w:rsid w:val="00101230"/>
    <w:rsid w:val="001140F2"/>
    <w:rsid w:val="001153A7"/>
    <w:rsid w:val="001248EA"/>
    <w:rsid w:val="00126B75"/>
    <w:rsid w:val="00134ACE"/>
    <w:rsid w:val="00146593"/>
    <w:rsid w:val="00151227"/>
    <w:rsid w:val="001612B2"/>
    <w:rsid w:val="00164152"/>
    <w:rsid w:val="0018113D"/>
    <w:rsid w:val="00184FB0"/>
    <w:rsid w:val="00187B4D"/>
    <w:rsid w:val="001A18AC"/>
    <w:rsid w:val="001A2E35"/>
    <w:rsid w:val="001A3FFE"/>
    <w:rsid w:val="001C5E38"/>
    <w:rsid w:val="001D44FC"/>
    <w:rsid w:val="001D7571"/>
    <w:rsid w:val="001E0F2D"/>
    <w:rsid w:val="001E5F49"/>
    <w:rsid w:val="001E72BF"/>
    <w:rsid w:val="001F168E"/>
    <w:rsid w:val="001F20D9"/>
    <w:rsid w:val="001F406D"/>
    <w:rsid w:val="00201668"/>
    <w:rsid w:val="00205566"/>
    <w:rsid w:val="002163B7"/>
    <w:rsid w:val="002220ED"/>
    <w:rsid w:val="00224792"/>
    <w:rsid w:val="00226805"/>
    <w:rsid w:val="00226CCF"/>
    <w:rsid w:val="00230319"/>
    <w:rsid w:val="00230877"/>
    <w:rsid w:val="0023428F"/>
    <w:rsid w:val="00236F66"/>
    <w:rsid w:val="002447E9"/>
    <w:rsid w:val="00246E96"/>
    <w:rsid w:val="00257E78"/>
    <w:rsid w:val="00262CFB"/>
    <w:rsid w:val="00264A7F"/>
    <w:rsid w:val="00272E73"/>
    <w:rsid w:val="002744B2"/>
    <w:rsid w:val="0027686F"/>
    <w:rsid w:val="002800EC"/>
    <w:rsid w:val="002923E4"/>
    <w:rsid w:val="002B291C"/>
    <w:rsid w:val="002B61E9"/>
    <w:rsid w:val="002C1905"/>
    <w:rsid w:val="002C5F6E"/>
    <w:rsid w:val="002C7C6F"/>
    <w:rsid w:val="002D08C6"/>
    <w:rsid w:val="002D5C42"/>
    <w:rsid w:val="002D6D82"/>
    <w:rsid w:val="00300DFC"/>
    <w:rsid w:val="00302AB5"/>
    <w:rsid w:val="00310B4B"/>
    <w:rsid w:val="00312C06"/>
    <w:rsid w:val="00312E61"/>
    <w:rsid w:val="00314959"/>
    <w:rsid w:val="00315B48"/>
    <w:rsid w:val="003235F8"/>
    <w:rsid w:val="0032417C"/>
    <w:rsid w:val="00330747"/>
    <w:rsid w:val="00332A66"/>
    <w:rsid w:val="00334C46"/>
    <w:rsid w:val="003415E9"/>
    <w:rsid w:val="003531E6"/>
    <w:rsid w:val="0035573F"/>
    <w:rsid w:val="0035658F"/>
    <w:rsid w:val="00357705"/>
    <w:rsid w:val="003659CD"/>
    <w:rsid w:val="00367F3A"/>
    <w:rsid w:val="003719F9"/>
    <w:rsid w:val="00374385"/>
    <w:rsid w:val="00374435"/>
    <w:rsid w:val="0038067C"/>
    <w:rsid w:val="0038697B"/>
    <w:rsid w:val="00390C6F"/>
    <w:rsid w:val="003910B6"/>
    <w:rsid w:val="0039781E"/>
    <w:rsid w:val="003A5642"/>
    <w:rsid w:val="003B4B5C"/>
    <w:rsid w:val="003B528E"/>
    <w:rsid w:val="003B663A"/>
    <w:rsid w:val="003C1633"/>
    <w:rsid w:val="003C1864"/>
    <w:rsid w:val="003C2BA4"/>
    <w:rsid w:val="003C4D6F"/>
    <w:rsid w:val="003F3FC3"/>
    <w:rsid w:val="003F43DF"/>
    <w:rsid w:val="003F50E2"/>
    <w:rsid w:val="003F70CF"/>
    <w:rsid w:val="0040168F"/>
    <w:rsid w:val="0040219D"/>
    <w:rsid w:val="004101D7"/>
    <w:rsid w:val="00411EB0"/>
    <w:rsid w:val="004123AD"/>
    <w:rsid w:val="004126D2"/>
    <w:rsid w:val="004142CA"/>
    <w:rsid w:val="00416C2F"/>
    <w:rsid w:val="004226C9"/>
    <w:rsid w:val="00425683"/>
    <w:rsid w:val="00427E72"/>
    <w:rsid w:val="004336A9"/>
    <w:rsid w:val="00445D20"/>
    <w:rsid w:val="00452155"/>
    <w:rsid w:val="0045339A"/>
    <w:rsid w:val="00454756"/>
    <w:rsid w:val="004558C9"/>
    <w:rsid w:val="0045675B"/>
    <w:rsid w:val="004572CD"/>
    <w:rsid w:val="0046310F"/>
    <w:rsid w:val="00466334"/>
    <w:rsid w:val="00483499"/>
    <w:rsid w:val="00490982"/>
    <w:rsid w:val="00491723"/>
    <w:rsid w:val="004975AB"/>
    <w:rsid w:val="004A55CF"/>
    <w:rsid w:val="004A5D8F"/>
    <w:rsid w:val="004B3FA2"/>
    <w:rsid w:val="004C6CEE"/>
    <w:rsid w:val="004D06C0"/>
    <w:rsid w:val="004D2295"/>
    <w:rsid w:val="004D2A52"/>
    <w:rsid w:val="004E5415"/>
    <w:rsid w:val="004E653B"/>
    <w:rsid w:val="004F3079"/>
    <w:rsid w:val="004F547B"/>
    <w:rsid w:val="004F5B10"/>
    <w:rsid w:val="00503553"/>
    <w:rsid w:val="00510B8D"/>
    <w:rsid w:val="00522A78"/>
    <w:rsid w:val="00525372"/>
    <w:rsid w:val="0052549A"/>
    <w:rsid w:val="00527276"/>
    <w:rsid w:val="00537F05"/>
    <w:rsid w:val="00540C49"/>
    <w:rsid w:val="00544F8C"/>
    <w:rsid w:val="005525BD"/>
    <w:rsid w:val="00553218"/>
    <w:rsid w:val="00563E66"/>
    <w:rsid w:val="00564CE9"/>
    <w:rsid w:val="00566D23"/>
    <w:rsid w:val="0058140D"/>
    <w:rsid w:val="00582B9C"/>
    <w:rsid w:val="00583150"/>
    <w:rsid w:val="005908E9"/>
    <w:rsid w:val="0059320F"/>
    <w:rsid w:val="005A2885"/>
    <w:rsid w:val="005A3B02"/>
    <w:rsid w:val="005A59DD"/>
    <w:rsid w:val="005A5E73"/>
    <w:rsid w:val="005B447F"/>
    <w:rsid w:val="005B44BE"/>
    <w:rsid w:val="005B57D6"/>
    <w:rsid w:val="005B615D"/>
    <w:rsid w:val="005C0EC0"/>
    <w:rsid w:val="005C1128"/>
    <w:rsid w:val="005C171F"/>
    <w:rsid w:val="005C6D3D"/>
    <w:rsid w:val="005D2547"/>
    <w:rsid w:val="005D3744"/>
    <w:rsid w:val="005D500C"/>
    <w:rsid w:val="005D6D2E"/>
    <w:rsid w:val="005E20AB"/>
    <w:rsid w:val="005F091D"/>
    <w:rsid w:val="005F4053"/>
    <w:rsid w:val="00606F22"/>
    <w:rsid w:val="006134FA"/>
    <w:rsid w:val="00614287"/>
    <w:rsid w:val="00621103"/>
    <w:rsid w:val="006219B7"/>
    <w:rsid w:val="006302AD"/>
    <w:rsid w:val="00633A4C"/>
    <w:rsid w:val="00647F27"/>
    <w:rsid w:val="00652D7C"/>
    <w:rsid w:val="0066650E"/>
    <w:rsid w:val="0066775C"/>
    <w:rsid w:val="00670C5D"/>
    <w:rsid w:val="006745C6"/>
    <w:rsid w:val="00683D32"/>
    <w:rsid w:val="006A197C"/>
    <w:rsid w:val="006A7BDF"/>
    <w:rsid w:val="006B2BB6"/>
    <w:rsid w:val="006B3D51"/>
    <w:rsid w:val="006B6285"/>
    <w:rsid w:val="006C5CBD"/>
    <w:rsid w:val="006D147A"/>
    <w:rsid w:val="006D1AF7"/>
    <w:rsid w:val="006E0132"/>
    <w:rsid w:val="006E4351"/>
    <w:rsid w:val="006E5E3E"/>
    <w:rsid w:val="006F20EA"/>
    <w:rsid w:val="006F37A7"/>
    <w:rsid w:val="00701484"/>
    <w:rsid w:val="00722FAE"/>
    <w:rsid w:val="0072547C"/>
    <w:rsid w:val="00726518"/>
    <w:rsid w:val="007269DD"/>
    <w:rsid w:val="00733262"/>
    <w:rsid w:val="007347D5"/>
    <w:rsid w:val="007405C1"/>
    <w:rsid w:val="00755862"/>
    <w:rsid w:val="007618D2"/>
    <w:rsid w:val="00766CA3"/>
    <w:rsid w:val="007700AE"/>
    <w:rsid w:val="00771783"/>
    <w:rsid w:val="00773348"/>
    <w:rsid w:val="007771D8"/>
    <w:rsid w:val="00780796"/>
    <w:rsid w:val="007828B1"/>
    <w:rsid w:val="00783DBA"/>
    <w:rsid w:val="00790BC8"/>
    <w:rsid w:val="00794A30"/>
    <w:rsid w:val="007A442A"/>
    <w:rsid w:val="007A4629"/>
    <w:rsid w:val="007B39F8"/>
    <w:rsid w:val="007B5122"/>
    <w:rsid w:val="007B5E3E"/>
    <w:rsid w:val="007C0B13"/>
    <w:rsid w:val="007C19DE"/>
    <w:rsid w:val="007C2A35"/>
    <w:rsid w:val="007C5692"/>
    <w:rsid w:val="007E20A6"/>
    <w:rsid w:val="007E75D1"/>
    <w:rsid w:val="007F2A82"/>
    <w:rsid w:val="007F3D9E"/>
    <w:rsid w:val="007F51C4"/>
    <w:rsid w:val="00805416"/>
    <w:rsid w:val="00812D51"/>
    <w:rsid w:val="00815886"/>
    <w:rsid w:val="0081615B"/>
    <w:rsid w:val="0082366A"/>
    <w:rsid w:val="00825A65"/>
    <w:rsid w:val="00826392"/>
    <w:rsid w:val="00826637"/>
    <w:rsid w:val="0083279C"/>
    <w:rsid w:val="00832CDD"/>
    <w:rsid w:val="008362D0"/>
    <w:rsid w:val="00842444"/>
    <w:rsid w:val="00845893"/>
    <w:rsid w:val="008507B7"/>
    <w:rsid w:val="00860DE2"/>
    <w:rsid w:val="00863DD9"/>
    <w:rsid w:val="008649BD"/>
    <w:rsid w:val="00870274"/>
    <w:rsid w:val="008709BB"/>
    <w:rsid w:val="00872BB8"/>
    <w:rsid w:val="00881F3C"/>
    <w:rsid w:val="00883C44"/>
    <w:rsid w:val="00884186"/>
    <w:rsid w:val="00892F2D"/>
    <w:rsid w:val="0089448A"/>
    <w:rsid w:val="00896FEE"/>
    <w:rsid w:val="008A0BD7"/>
    <w:rsid w:val="008A17BD"/>
    <w:rsid w:val="008A735C"/>
    <w:rsid w:val="008B2EBB"/>
    <w:rsid w:val="008C06E9"/>
    <w:rsid w:val="008C4FA7"/>
    <w:rsid w:val="008C70BD"/>
    <w:rsid w:val="008D1F6C"/>
    <w:rsid w:val="008D4814"/>
    <w:rsid w:val="008F3FD4"/>
    <w:rsid w:val="008F52E1"/>
    <w:rsid w:val="009023F6"/>
    <w:rsid w:val="00905099"/>
    <w:rsid w:val="009149F6"/>
    <w:rsid w:val="0093349E"/>
    <w:rsid w:val="009341C9"/>
    <w:rsid w:val="009407BE"/>
    <w:rsid w:val="00940FF3"/>
    <w:rsid w:val="00941987"/>
    <w:rsid w:val="00947AF9"/>
    <w:rsid w:val="009575ED"/>
    <w:rsid w:val="00961408"/>
    <w:rsid w:val="00963E8F"/>
    <w:rsid w:val="00967330"/>
    <w:rsid w:val="00967996"/>
    <w:rsid w:val="00971994"/>
    <w:rsid w:val="00972980"/>
    <w:rsid w:val="009765C8"/>
    <w:rsid w:val="00982CA6"/>
    <w:rsid w:val="00986F3E"/>
    <w:rsid w:val="009A36F8"/>
    <w:rsid w:val="009A711B"/>
    <w:rsid w:val="009B24CA"/>
    <w:rsid w:val="009C5AED"/>
    <w:rsid w:val="009D519F"/>
    <w:rsid w:val="009F0BE2"/>
    <w:rsid w:val="009F1835"/>
    <w:rsid w:val="009F468C"/>
    <w:rsid w:val="00A02743"/>
    <w:rsid w:val="00A06142"/>
    <w:rsid w:val="00A11A33"/>
    <w:rsid w:val="00A23738"/>
    <w:rsid w:val="00A25D6E"/>
    <w:rsid w:val="00A302C9"/>
    <w:rsid w:val="00A31122"/>
    <w:rsid w:val="00A430DF"/>
    <w:rsid w:val="00A432AF"/>
    <w:rsid w:val="00A4398E"/>
    <w:rsid w:val="00A4399C"/>
    <w:rsid w:val="00A4722C"/>
    <w:rsid w:val="00A476F0"/>
    <w:rsid w:val="00A55620"/>
    <w:rsid w:val="00A55C0D"/>
    <w:rsid w:val="00A60CA8"/>
    <w:rsid w:val="00A702F7"/>
    <w:rsid w:val="00A82067"/>
    <w:rsid w:val="00A82874"/>
    <w:rsid w:val="00A84E15"/>
    <w:rsid w:val="00A87A41"/>
    <w:rsid w:val="00A91F0B"/>
    <w:rsid w:val="00A95EF7"/>
    <w:rsid w:val="00AA15E2"/>
    <w:rsid w:val="00AA18AA"/>
    <w:rsid w:val="00AB12EE"/>
    <w:rsid w:val="00AB140C"/>
    <w:rsid w:val="00AB4E94"/>
    <w:rsid w:val="00AB5D6C"/>
    <w:rsid w:val="00AC021A"/>
    <w:rsid w:val="00AC10EF"/>
    <w:rsid w:val="00AC1DA3"/>
    <w:rsid w:val="00AC697B"/>
    <w:rsid w:val="00AD272D"/>
    <w:rsid w:val="00AD64DE"/>
    <w:rsid w:val="00AE5021"/>
    <w:rsid w:val="00AF43AB"/>
    <w:rsid w:val="00B01D26"/>
    <w:rsid w:val="00B05C00"/>
    <w:rsid w:val="00B05EED"/>
    <w:rsid w:val="00B14015"/>
    <w:rsid w:val="00B20538"/>
    <w:rsid w:val="00B20F76"/>
    <w:rsid w:val="00B324A6"/>
    <w:rsid w:val="00B410B7"/>
    <w:rsid w:val="00B476D9"/>
    <w:rsid w:val="00B50B21"/>
    <w:rsid w:val="00B52E52"/>
    <w:rsid w:val="00B57C39"/>
    <w:rsid w:val="00B72F2F"/>
    <w:rsid w:val="00B75584"/>
    <w:rsid w:val="00B75FDD"/>
    <w:rsid w:val="00B83C07"/>
    <w:rsid w:val="00B85B00"/>
    <w:rsid w:val="00B92979"/>
    <w:rsid w:val="00BA4515"/>
    <w:rsid w:val="00BB205D"/>
    <w:rsid w:val="00BB25A2"/>
    <w:rsid w:val="00BB3474"/>
    <w:rsid w:val="00BB368F"/>
    <w:rsid w:val="00BB6136"/>
    <w:rsid w:val="00BB74C6"/>
    <w:rsid w:val="00BC0836"/>
    <w:rsid w:val="00BC0A3D"/>
    <w:rsid w:val="00BC7C53"/>
    <w:rsid w:val="00BE67C3"/>
    <w:rsid w:val="00BF1F9F"/>
    <w:rsid w:val="00BF6DD8"/>
    <w:rsid w:val="00C00D3C"/>
    <w:rsid w:val="00C03C1D"/>
    <w:rsid w:val="00C13DBC"/>
    <w:rsid w:val="00C20CF2"/>
    <w:rsid w:val="00C24024"/>
    <w:rsid w:val="00C260E5"/>
    <w:rsid w:val="00C260EF"/>
    <w:rsid w:val="00C3398A"/>
    <w:rsid w:val="00C34576"/>
    <w:rsid w:val="00C351A2"/>
    <w:rsid w:val="00C547F0"/>
    <w:rsid w:val="00C55412"/>
    <w:rsid w:val="00C60BC2"/>
    <w:rsid w:val="00C62673"/>
    <w:rsid w:val="00C63C7A"/>
    <w:rsid w:val="00C679D3"/>
    <w:rsid w:val="00C67D7A"/>
    <w:rsid w:val="00C7638D"/>
    <w:rsid w:val="00C775C7"/>
    <w:rsid w:val="00C80C66"/>
    <w:rsid w:val="00C810D1"/>
    <w:rsid w:val="00C83C23"/>
    <w:rsid w:val="00C843A2"/>
    <w:rsid w:val="00CA032D"/>
    <w:rsid w:val="00CA18E9"/>
    <w:rsid w:val="00CA6A6B"/>
    <w:rsid w:val="00CB4382"/>
    <w:rsid w:val="00CC5E26"/>
    <w:rsid w:val="00CE03AF"/>
    <w:rsid w:val="00CF03CC"/>
    <w:rsid w:val="00CF6762"/>
    <w:rsid w:val="00D10B77"/>
    <w:rsid w:val="00D11D47"/>
    <w:rsid w:val="00D228B7"/>
    <w:rsid w:val="00D23052"/>
    <w:rsid w:val="00D23A1C"/>
    <w:rsid w:val="00D23F3D"/>
    <w:rsid w:val="00D453AF"/>
    <w:rsid w:val="00D47871"/>
    <w:rsid w:val="00D53C8E"/>
    <w:rsid w:val="00D564EA"/>
    <w:rsid w:val="00D57361"/>
    <w:rsid w:val="00D600D7"/>
    <w:rsid w:val="00D65886"/>
    <w:rsid w:val="00D6636D"/>
    <w:rsid w:val="00D664F5"/>
    <w:rsid w:val="00D720A9"/>
    <w:rsid w:val="00D737C2"/>
    <w:rsid w:val="00D76ADD"/>
    <w:rsid w:val="00D777B8"/>
    <w:rsid w:val="00D80E0A"/>
    <w:rsid w:val="00D811A4"/>
    <w:rsid w:val="00D83CD7"/>
    <w:rsid w:val="00D917FD"/>
    <w:rsid w:val="00D94348"/>
    <w:rsid w:val="00D969C6"/>
    <w:rsid w:val="00DC679B"/>
    <w:rsid w:val="00DD2955"/>
    <w:rsid w:val="00DD6D20"/>
    <w:rsid w:val="00DE05D9"/>
    <w:rsid w:val="00DE1B95"/>
    <w:rsid w:val="00DE2A9C"/>
    <w:rsid w:val="00DE2AD1"/>
    <w:rsid w:val="00DE411E"/>
    <w:rsid w:val="00DE7B31"/>
    <w:rsid w:val="00DF6A99"/>
    <w:rsid w:val="00E025B9"/>
    <w:rsid w:val="00E05715"/>
    <w:rsid w:val="00E10263"/>
    <w:rsid w:val="00E134A9"/>
    <w:rsid w:val="00E175B0"/>
    <w:rsid w:val="00E20CF8"/>
    <w:rsid w:val="00E21552"/>
    <w:rsid w:val="00E217B6"/>
    <w:rsid w:val="00E250CD"/>
    <w:rsid w:val="00E35131"/>
    <w:rsid w:val="00E36BC4"/>
    <w:rsid w:val="00E37AD2"/>
    <w:rsid w:val="00E42EF6"/>
    <w:rsid w:val="00E444E3"/>
    <w:rsid w:val="00E44BE3"/>
    <w:rsid w:val="00E46FA5"/>
    <w:rsid w:val="00E56FDD"/>
    <w:rsid w:val="00E6074F"/>
    <w:rsid w:val="00E62497"/>
    <w:rsid w:val="00E80A36"/>
    <w:rsid w:val="00E813D6"/>
    <w:rsid w:val="00E828D4"/>
    <w:rsid w:val="00E8741F"/>
    <w:rsid w:val="00E91711"/>
    <w:rsid w:val="00EA2886"/>
    <w:rsid w:val="00EA523F"/>
    <w:rsid w:val="00EB25C6"/>
    <w:rsid w:val="00EB29CA"/>
    <w:rsid w:val="00EC3E74"/>
    <w:rsid w:val="00ED1B64"/>
    <w:rsid w:val="00EE317E"/>
    <w:rsid w:val="00EE3426"/>
    <w:rsid w:val="00EE3CE9"/>
    <w:rsid w:val="00EE5A16"/>
    <w:rsid w:val="00EE771F"/>
    <w:rsid w:val="00F01150"/>
    <w:rsid w:val="00F01705"/>
    <w:rsid w:val="00F02B05"/>
    <w:rsid w:val="00F05EE2"/>
    <w:rsid w:val="00F105FB"/>
    <w:rsid w:val="00F11182"/>
    <w:rsid w:val="00F124F5"/>
    <w:rsid w:val="00F25616"/>
    <w:rsid w:val="00F2792C"/>
    <w:rsid w:val="00F342F5"/>
    <w:rsid w:val="00F35494"/>
    <w:rsid w:val="00F36826"/>
    <w:rsid w:val="00F410A7"/>
    <w:rsid w:val="00F44591"/>
    <w:rsid w:val="00F45006"/>
    <w:rsid w:val="00F47725"/>
    <w:rsid w:val="00F47D31"/>
    <w:rsid w:val="00F712A8"/>
    <w:rsid w:val="00F756FD"/>
    <w:rsid w:val="00F77DA5"/>
    <w:rsid w:val="00F86F9F"/>
    <w:rsid w:val="00F931C9"/>
    <w:rsid w:val="00F952E6"/>
    <w:rsid w:val="00F965D4"/>
    <w:rsid w:val="00F97D51"/>
    <w:rsid w:val="00FA0AA6"/>
    <w:rsid w:val="00FA2629"/>
    <w:rsid w:val="00FA39C9"/>
    <w:rsid w:val="00FB0BC5"/>
    <w:rsid w:val="00FD00B7"/>
    <w:rsid w:val="00FD290C"/>
    <w:rsid w:val="00FD330C"/>
    <w:rsid w:val="00FD5B09"/>
    <w:rsid w:val="00FD5EC4"/>
    <w:rsid w:val="00FE0103"/>
    <w:rsid w:val="00FE61F1"/>
    <w:rsid w:val="00FF1C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43"/>
    <w:rPr>
      <w:rFonts w:ascii="Times New Roman" w:eastAsia="Times New Roman" w:hAnsi="Times New Roman"/>
      <w:sz w:val="24"/>
      <w:szCs w:val="24"/>
    </w:rPr>
  </w:style>
  <w:style w:type="paragraph" w:styleId="2">
    <w:name w:val="heading 2"/>
    <w:basedOn w:val="a"/>
    <w:next w:val="a"/>
    <w:qFormat/>
    <w:rsid w:val="00A702F7"/>
    <w:pPr>
      <w:keepNext/>
      <w:spacing w:before="240" w:after="60"/>
      <w:outlineLvl w:val="1"/>
    </w:pPr>
    <w:rPr>
      <w:rFonts w:ascii="Cambria" w:hAnsi="Cambria"/>
      <w:b/>
      <w:bCs/>
      <w:i/>
      <w:iCs/>
      <w:sz w:val="28"/>
      <w:szCs w:val="28"/>
    </w:rPr>
  </w:style>
  <w:style w:type="paragraph" w:styleId="3">
    <w:name w:val="heading 3"/>
    <w:basedOn w:val="a"/>
    <w:next w:val="a"/>
    <w:qFormat/>
    <w:rsid w:val="00E10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22FAE"/>
    <w:pPr>
      <w:tabs>
        <w:tab w:val="center" w:pos="4153"/>
        <w:tab w:val="right" w:pos="8306"/>
      </w:tabs>
      <w:overflowPunct w:val="0"/>
      <w:autoSpaceDE w:val="0"/>
      <w:autoSpaceDN w:val="0"/>
      <w:adjustRightInd w:val="0"/>
      <w:textAlignment w:val="baseline"/>
    </w:pPr>
    <w:rPr>
      <w:rFonts w:ascii="Arial" w:hAnsi="Arial"/>
      <w:sz w:val="20"/>
      <w:szCs w:val="20"/>
      <w:lang w:val="en-GB"/>
    </w:rPr>
  </w:style>
  <w:style w:type="character" w:customStyle="1" w:styleId="Char">
    <w:name w:val="Υποσέλιδο Char"/>
    <w:link w:val="a3"/>
    <w:semiHidden/>
    <w:rsid w:val="00722FAE"/>
    <w:rPr>
      <w:rFonts w:ascii="Arial" w:eastAsia="Times New Roman" w:hAnsi="Arial" w:cs="Times New Roman"/>
      <w:sz w:val="20"/>
      <w:szCs w:val="20"/>
      <w:lang w:val="en-GB" w:eastAsia="el-GR"/>
    </w:rPr>
  </w:style>
  <w:style w:type="paragraph" w:styleId="a4">
    <w:name w:val="Body Text"/>
    <w:basedOn w:val="a"/>
    <w:link w:val="Char0"/>
    <w:semiHidden/>
    <w:rsid w:val="00722FAE"/>
    <w:pPr>
      <w:overflowPunct w:val="0"/>
      <w:autoSpaceDE w:val="0"/>
      <w:autoSpaceDN w:val="0"/>
      <w:adjustRightInd w:val="0"/>
      <w:jc w:val="both"/>
      <w:textAlignment w:val="baseline"/>
    </w:pPr>
    <w:rPr>
      <w:rFonts w:ascii="Arial" w:hAnsi="Arial"/>
      <w:szCs w:val="20"/>
      <w:lang/>
    </w:rPr>
  </w:style>
  <w:style w:type="character" w:customStyle="1" w:styleId="Char0">
    <w:name w:val="Σώμα κειμένου Char"/>
    <w:link w:val="a4"/>
    <w:semiHidden/>
    <w:rsid w:val="00722FAE"/>
    <w:rPr>
      <w:rFonts w:ascii="Arial" w:eastAsia="Times New Roman" w:hAnsi="Arial" w:cs="Times New Roman"/>
      <w:sz w:val="24"/>
      <w:szCs w:val="20"/>
      <w:lang w:eastAsia="el-GR"/>
    </w:rPr>
  </w:style>
  <w:style w:type="paragraph" w:customStyle="1" w:styleId="21">
    <w:name w:val="Σώμα κείμενου 21"/>
    <w:basedOn w:val="a"/>
    <w:rsid w:val="00722FAE"/>
    <w:pPr>
      <w:overflowPunct w:val="0"/>
      <w:autoSpaceDE w:val="0"/>
      <w:autoSpaceDN w:val="0"/>
      <w:adjustRightInd w:val="0"/>
      <w:textAlignment w:val="baseline"/>
    </w:pPr>
    <w:rPr>
      <w:rFonts w:ascii="Arial" w:hAnsi="Arial"/>
      <w:szCs w:val="20"/>
    </w:rPr>
  </w:style>
  <w:style w:type="character" w:styleId="a5">
    <w:name w:val="page number"/>
    <w:basedOn w:val="a0"/>
    <w:semiHidden/>
    <w:rsid w:val="00722FAE"/>
  </w:style>
  <w:style w:type="paragraph" w:styleId="a6">
    <w:name w:val="header"/>
    <w:aliases w:val=" Char"/>
    <w:basedOn w:val="a"/>
    <w:link w:val="Char1"/>
    <w:uiPriority w:val="99"/>
    <w:semiHidden/>
    <w:unhideWhenUsed/>
    <w:rsid w:val="00B05EED"/>
    <w:pPr>
      <w:tabs>
        <w:tab w:val="center" w:pos="4153"/>
        <w:tab w:val="right" w:pos="8306"/>
      </w:tabs>
    </w:pPr>
    <w:rPr>
      <w:lang/>
    </w:rPr>
  </w:style>
  <w:style w:type="character" w:customStyle="1" w:styleId="Char1">
    <w:name w:val="Κεφαλίδα Char"/>
    <w:aliases w:val=" Char Char"/>
    <w:link w:val="a6"/>
    <w:uiPriority w:val="99"/>
    <w:semiHidden/>
    <w:rsid w:val="00B05EED"/>
    <w:rPr>
      <w:rFonts w:ascii="Times New Roman" w:eastAsia="Times New Roman" w:hAnsi="Times New Roman" w:cs="Times New Roman"/>
      <w:sz w:val="24"/>
      <w:szCs w:val="24"/>
      <w:lang w:eastAsia="el-GR"/>
    </w:rPr>
  </w:style>
  <w:style w:type="character" w:styleId="-">
    <w:name w:val="Hyperlink"/>
    <w:rsid w:val="003F43DF"/>
    <w:rPr>
      <w:color w:val="0000FF"/>
      <w:u w:val="single"/>
    </w:rPr>
  </w:style>
  <w:style w:type="paragraph" w:styleId="20">
    <w:name w:val="Body Text 2"/>
    <w:basedOn w:val="a"/>
    <w:rsid w:val="005E20AB"/>
    <w:pPr>
      <w:spacing w:after="120" w:line="480" w:lineRule="auto"/>
    </w:pPr>
  </w:style>
  <w:style w:type="paragraph" w:styleId="30">
    <w:name w:val="Body Text 3"/>
    <w:basedOn w:val="a"/>
    <w:rsid w:val="005E20AB"/>
    <w:pPr>
      <w:spacing w:after="120"/>
    </w:pPr>
    <w:rPr>
      <w:sz w:val="16"/>
      <w:szCs w:val="16"/>
    </w:rPr>
  </w:style>
  <w:style w:type="paragraph" w:styleId="a7">
    <w:name w:val="Body Text First Indent"/>
    <w:basedOn w:val="a4"/>
    <w:rsid w:val="005E20AB"/>
    <w:pPr>
      <w:overflowPunct/>
      <w:autoSpaceDE/>
      <w:autoSpaceDN/>
      <w:adjustRightInd/>
      <w:spacing w:after="120"/>
      <w:ind w:firstLine="210"/>
      <w:jc w:val="left"/>
      <w:textAlignment w:val="auto"/>
    </w:pPr>
    <w:rPr>
      <w:rFonts w:ascii="Times New Roman" w:hAnsi="Times New Roman"/>
      <w:szCs w:val="24"/>
    </w:rPr>
  </w:style>
  <w:style w:type="table" w:styleId="a8">
    <w:name w:val="Table Grid"/>
    <w:basedOn w:val="a1"/>
    <w:rsid w:val="00300D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
    <w:rsid w:val="00563E66"/>
    <w:pPr>
      <w:autoSpaceDE w:val="0"/>
      <w:autoSpaceDN w:val="0"/>
      <w:adjustRightInd w:val="0"/>
      <w:spacing w:after="160" w:line="240" w:lineRule="exact"/>
    </w:pPr>
    <w:rPr>
      <w:rFonts w:ascii="Verdana" w:hAnsi="Verdana"/>
      <w:sz w:val="20"/>
      <w:szCs w:val="20"/>
      <w:lang w:val="en-US" w:eastAsia="en-US"/>
    </w:rPr>
  </w:style>
  <w:style w:type="character" w:customStyle="1" w:styleId="FootnoteReference2">
    <w:name w:val="Footnote Reference2"/>
    <w:rsid w:val="00201668"/>
    <w:rPr>
      <w:vertAlign w:val="superscript"/>
    </w:rPr>
  </w:style>
  <w:style w:type="paragraph" w:customStyle="1" w:styleId="CharCharCharChar">
    <w:name w:val="Char Char Char Char"/>
    <w:basedOn w:val="a"/>
    <w:rsid w:val="00A02743"/>
    <w:pPr>
      <w:autoSpaceDE w:val="0"/>
      <w:autoSpaceDN w:val="0"/>
      <w:adjustRightInd w:val="0"/>
      <w:spacing w:after="160" w:line="240" w:lineRule="exact"/>
    </w:pPr>
    <w:rPr>
      <w:rFonts w:ascii="Verdana" w:hAnsi="Verdana"/>
      <w:sz w:val="20"/>
      <w:szCs w:val="20"/>
      <w:lang w:val="en-US" w:eastAsia="en-US"/>
    </w:rPr>
  </w:style>
  <w:style w:type="paragraph" w:customStyle="1" w:styleId="Default">
    <w:name w:val="Default"/>
    <w:rsid w:val="007B5E3E"/>
    <w:pPr>
      <w:widowControl w:val="0"/>
      <w:autoSpaceDE w:val="0"/>
      <w:autoSpaceDN w:val="0"/>
      <w:adjustRightInd w:val="0"/>
      <w:jc w:val="both"/>
    </w:pPr>
    <w:rPr>
      <w:rFonts w:ascii="Arial" w:eastAsia="Times New Roman" w:hAnsi="Arial" w:cs="Arial"/>
      <w:color w:val="000000"/>
      <w:sz w:val="24"/>
      <w:szCs w:val="24"/>
    </w:rPr>
  </w:style>
  <w:style w:type="character" w:styleId="a9">
    <w:name w:val="Emphasis"/>
    <w:qFormat/>
    <w:rsid w:val="00905099"/>
    <w:rPr>
      <w:i/>
      <w:iCs/>
    </w:rPr>
  </w:style>
  <w:style w:type="character" w:styleId="aa">
    <w:name w:val="Strong"/>
    <w:qFormat/>
    <w:rsid w:val="00A702F7"/>
    <w:rPr>
      <w:b/>
      <w:bCs/>
    </w:rPr>
  </w:style>
  <w:style w:type="paragraph" w:customStyle="1" w:styleId="Style">
    <w:name w:val="Style"/>
    <w:rsid w:val="00CF03CC"/>
    <w:pPr>
      <w:widowControl w:val="0"/>
      <w:suppressAutoHyphens/>
    </w:pPr>
    <w:rPr>
      <w:rFonts w:ascii="Arial" w:eastAsia="Times New Roman" w:hAnsi="Arial" w:cs="Arial"/>
      <w:sz w:val="24"/>
      <w:szCs w:val="24"/>
      <w:lang w:val="en-US" w:eastAsia="en-US"/>
    </w:rPr>
  </w:style>
  <w:style w:type="paragraph" w:customStyle="1" w:styleId="PlainText1">
    <w:name w:val="Plain Text1"/>
    <w:basedOn w:val="a"/>
    <w:rsid w:val="00E175B0"/>
    <w:pPr>
      <w:widowControl w:val="0"/>
      <w:suppressAutoHyphens/>
    </w:pPr>
    <w:rPr>
      <w:rFonts w:ascii="Courier New" w:eastAsia="Calibri" w:hAnsi="Courier New" w:cs="Lucida Sans"/>
      <w:sz w:val="20"/>
      <w:szCs w:val="20"/>
      <w:lang w:eastAsia="zh-CN" w:bidi="hi-IN"/>
    </w:rPr>
  </w:style>
  <w:style w:type="character" w:customStyle="1" w:styleId="ab">
    <w:name w:val="Χαρακτήρες υποσημείωσης"/>
    <w:rsid w:val="00C843A2"/>
    <w:rPr>
      <w:rFonts w:cs="Times New Roman"/>
      <w:vertAlign w:val="superscript"/>
    </w:rPr>
  </w:style>
  <w:style w:type="paragraph" w:styleId="ac">
    <w:name w:val="footnote text"/>
    <w:basedOn w:val="a"/>
    <w:link w:val="Char2"/>
    <w:uiPriority w:val="99"/>
    <w:rsid w:val="00C843A2"/>
    <w:pPr>
      <w:suppressAutoHyphens/>
      <w:ind w:left="425" w:hanging="425"/>
      <w:jc w:val="both"/>
    </w:pPr>
    <w:rPr>
      <w:rFonts w:ascii="Calibri" w:hAnsi="Calibri" w:cs="Calibri"/>
      <w:sz w:val="18"/>
      <w:szCs w:val="20"/>
      <w:lang w:val="en-IE" w:eastAsia="zh-CN"/>
    </w:rPr>
  </w:style>
  <w:style w:type="character" w:customStyle="1" w:styleId="Char2">
    <w:name w:val="Κείμενο υποσημείωσης Char"/>
    <w:link w:val="ac"/>
    <w:uiPriority w:val="99"/>
    <w:rsid w:val="00C843A2"/>
    <w:rPr>
      <w:rFonts w:eastAsia="Times New Roman" w:cs="Calibri"/>
      <w:sz w:val="18"/>
      <w:lang w:val="en-IE" w:eastAsia="zh-CN"/>
    </w:rPr>
  </w:style>
  <w:style w:type="paragraph" w:customStyle="1" w:styleId="foothanging">
    <w:name w:val="foot_hanging"/>
    <w:basedOn w:val="ac"/>
    <w:rsid w:val="00C843A2"/>
    <w:pPr>
      <w:ind w:left="426" w:hanging="426"/>
    </w:pPr>
    <w:rPr>
      <w:szCs w:val="18"/>
    </w:rPr>
  </w:style>
  <w:style w:type="character" w:customStyle="1" w:styleId="WW-FootnoteReference17">
    <w:name w:val="WW-Footnote Reference17"/>
    <w:rsid w:val="006F37A7"/>
    <w:rPr>
      <w:vertAlign w:val="superscript"/>
    </w:rPr>
  </w:style>
  <w:style w:type="character" w:customStyle="1" w:styleId="WW-FootnoteReference12">
    <w:name w:val="WW-Footnote Reference12"/>
    <w:rsid w:val="00C20CF2"/>
    <w:rPr>
      <w:vertAlign w:val="superscript"/>
    </w:rPr>
  </w:style>
  <w:style w:type="paragraph" w:styleId="ad">
    <w:name w:val="Balloon Text"/>
    <w:basedOn w:val="a"/>
    <w:link w:val="Char3"/>
    <w:uiPriority w:val="99"/>
    <w:semiHidden/>
    <w:unhideWhenUsed/>
    <w:rsid w:val="007405C1"/>
    <w:rPr>
      <w:rFonts w:ascii="Segoe UI" w:hAnsi="Segoe UI" w:cs="Segoe UI"/>
      <w:sz w:val="18"/>
      <w:szCs w:val="18"/>
    </w:rPr>
  </w:style>
  <w:style w:type="character" w:customStyle="1" w:styleId="Char3">
    <w:name w:val="Κείμενο πλαισίου Char"/>
    <w:basedOn w:val="a0"/>
    <w:link w:val="ad"/>
    <w:uiPriority w:val="99"/>
    <w:semiHidden/>
    <w:rsid w:val="007405C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7067726">
      <w:bodyDiv w:val="1"/>
      <w:marLeft w:val="0"/>
      <w:marRight w:val="0"/>
      <w:marTop w:val="0"/>
      <w:marBottom w:val="0"/>
      <w:divBdr>
        <w:top w:val="none" w:sz="0" w:space="0" w:color="auto"/>
        <w:left w:val="none" w:sz="0" w:space="0" w:color="auto"/>
        <w:bottom w:val="none" w:sz="0" w:space="0" w:color="auto"/>
        <w:right w:val="none" w:sz="0" w:space="0" w:color="auto"/>
      </w:divBdr>
      <w:divsChild>
        <w:div w:id="654989282">
          <w:marLeft w:val="0"/>
          <w:marRight w:val="0"/>
          <w:marTop w:val="0"/>
          <w:marBottom w:val="0"/>
          <w:divBdr>
            <w:top w:val="none" w:sz="0" w:space="0" w:color="auto"/>
            <w:left w:val="none" w:sz="0" w:space="0" w:color="auto"/>
            <w:bottom w:val="none" w:sz="0" w:space="0" w:color="auto"/>
            <w:right w:val="none" w:sz="0" w:space="0" w:color="auto"/>
          </w:divBdr>
        </w:div>
        <w:div w:id="1465192387">
          <w:marLeft w:val="0"/>
          <w:marRight w:val="0"/>
          <w:marTop w:val="0"/>
          <w:marBottom w:val="0"/>
          <w:divBdr>
            <w:top w:val="none" w:sz="0" w:space="0" w:color="auto"/>
            <w:left w:val="none" w:sz="0" w:space="0" w:color="auto"/>
            <w:bottom w:val="none" w:sz="0" w:space="0" w:color="auto"/>
            <w:right w:val="none" w:sz="0" w:space="0" w:color="auto"/>
          </w:divBdr>
        </w:div>
      </w:divsChild>
    </w:div>
    <w:div w:id="922569287">
      <w:bodyDiv w:val="1"/>
      <w:marLeft w:val="0"/>
      <w:marRight w:val="0"/>
      <w:marTop w:val="0"/>
      <w:marBottom w:val="0"/>
      <w:divBdr>
        <w:top w:val="none" w:sz="0" w:space="0" w:color="auto"/>
        <w:left w:val="none" w:sz="0" w:space="0" w:color="auto"/>
        <w:bottom w:val="none" w:sz="0" w:space="0" w:color="auto"/>
        <w:right w:val="none" w:sz="0" w:space="0" w:color="auto"/>
      </w:divBdr>
      <w:divsChild>
        <w:div w:id="172302198">
          <w:marLeft w:val="0"/>
          <w:marRight w:val="0"/>
          <w:marTop w:val="0"/>
          <w:marBottom w:val="0"/>
          <w:divBdr>
            <w:top w:val="none" w:sz="0" w:space="0" w:color="auto"/>
            <w:left w:val="none" w:sz="0" w:space="0" w:color="auto"/>
            <w:bottom w:val="none" w:sz="0" w:space="0" w:color="auto"/>
            <w:right w:val="none" w:sz="0" w:space="0" w:color="auto"/>
          </w:divBdr>
        </w:div>
        <w:div w:id="213082241">
          <w:marLeft w:val="0"/>
          <w:marRight w:val="0"/>
          <w:marTop w:val="0"/>
          <w:marBottom w:val="0"/>
          <w:divBdr>
            <w:top w:val="none" w:sz="0" w:space="0" w:color="auto"/>
            <w:left w:val="none" w:sz="0" w:space="0" w:color="auto"/>
            <w:bottom w:val="none" w:sz="0" w:space="0" w:color="auto"/>
            <w:right w:val="none" w:sz="0" w:space="0" w:color="auto"/>
          </w:divBdr>
        </w:div>
        <w:div w:id="369771074">
          <w:marLeft w:val="0"/>
          <w:marRight w:val="0"/>
          <w:marTop w:val="0"/>
          <w:marBottom w:val="0"/>
          <w:divBdr>
            <w:top w:val="none" w:sz="0" w:space="0" w:color="auto"/>
            <w:left w:val="none" w:sz="0" w:space="0" w:color="auto"/>
            <w:bottom w:val="none" w:sz="0" w:space="0" w:color="auto"/>
            <w:right w:val="none" w:sz="0" w:space="0" w:color="auto"/>
          </w:divBdr>
        </w:div>
        <w:div w:id="1496073893">
          <w:marLeft w:val="0"/>
          <w:marRight w:val="0"/>
          <w:marTop w:val="0"/>
          <w:marBottom w:val="0"/>
          <w:divBdr>
            <w:top w:val="none" w:sz="0" w:space="0" w:color="auto"/>
            <w:left w:val="none" w:sz="0" w:space="0" w:color="auto"/>
            <w:bottom w:val="none" w:sz="0" w:space="0" w:color="auto"/>
            <w:right w:val="none" w:sz="0" w:space="0" w:color="auto"/>
          </w:divBdr>
        </w:div>
        <w:div w:id="2133592195">
          <w:marLeft w:val="0"/>
          <w:marRight w:val="0"/>
          <w:marTop w:val="0"/>
          <w:marBottom w:val="0"/>
          <w:divBdr>
            <w:top w:val="none" w:sz="0" w:space="0" w:color="auto"/>
            <w:left w:val="none" w:sz="0" w:space="0" w:color="auto"/>
            <w:bottom w:val="none" w:sz="0" w:space="0" w:color="auto"/>
            <w:right w:val="none" w:sz="0" w:space="0" w:color="auto"/>
          </w:divBdr>
        </w:div>
      </w:divsChild>
    </w:div>
    <w:div w:id="1164973591">
      <w:bodyDiv w:val="1"/>
      <w:marLeft w:val="0"/>
      <w:marRight w:val="0"/>
      <w:marTop w:val="0"/>
      <w:marBottom w:val="0"/>
      <w:divBdr>
        <w:top w:val="none" w:sz="0" w:space="0" w:color="auto"/>
        <w:left w:val="none" w:sz="0" w:space="0" w:color="auto"/>
        <w:bottom w:val="none" w:sz="0" w:space="0" w:color="auto"/>
        <w:right w:val="none" w:sz="0" w:space="0" w:color="auto"/>
      </w:divBdr>
      <w:divsChild>
        <w:div w:id="921599260">
          <w:marLeft w:val="0"/>
          <w:marRight w:val="0"/>
          <w:marTop w:val="0"/>
          <w:marBottom w:val="0"/>
          <w:divBdr>
            <w:top w:val="none" w:sz="0" w:space="0" w:color="auto"/>
            <w:left w:val="none" w:sz="0" w:space="0" w:color="auto"/>
            <w:bottom w:val="none" w:sz="0" w:space="0" w:color="auto"/>
            <w:right w:val="none" w:sz="0" w:space="0" w:color="auto"/>
          </w:divBdr>
        </w:div>
        <w:div w:id="980965277">
          <w:marLeft w:val="0"/>
          <w:marRight w:val="0"/>
          <w:marTop w:val="0"/>
          <w:marBottom w:val="0"/>
          <w:divBdr>
            <w:top w:val="none" w:sz="0" w:space="0" w:color="auto"/>
            <w:left w:val="none" w:sz="0" w:space="0" w:color="auto"/>
            <w:bottom w:val="none" w:sz="0" w:space="0" w:color="auto"/>
            <w:right w:val="none" w:sz="0" w:space="0" w:color="auto"/>
          </w:divBdr>
        </w:div>
      </w:divsChild>
    </w:div>
    <w:div w:id="1380015370">
      <w:bodyDiv w:val="1"/>
      <w:marLeft w:val="0"/>
      <w:marRight w:val="0"/>
      <w:marTop w:val="0"/>
      <w:marBottom w:val="0"/>
      <w:divBdr>
        <w:top w:val="none" w:sz="0" w:space="0" w:color="auto"/>
        <w:left w:val="none" w:sz="0" w:space="0" w:color="auto"/>
        <w:bottom w:val="none" w:sz="0" w:space="0" w:color="auto"/>
        <w:right w:val="none" w:sz="0" w:space="0" w:color="auto"/>
      </w:divBdr>
      <w:divsChild>
        <w:div w:id="793139395">
          <w:marLeft w:val="0"/>
          <w:marRight w:val="0"/>
          <w:marTop w:val="0"/>
          <w:marBottom w:val="0"/>
          <w:divBdr>
            <w:top w:val="none" w:sz="0" w:space="0" w:color="auto"/>
            <w:left w:val="none" w:sz="0" w:space="0" w:color="auto"/>
            <w:bottom w:val="none" w:sz="0" w:space="0" w:color="auto"/>
            <w:right w:val="none" w:sz="0" w:space="0" w:color="auto"/>
          </w:divBdr>
        </w:div>
        <w:div w:id="1279294882">
          <w:marLeft w:val="0"/>
          <w:marRight w:val="0"/>
          <w:marTop w:val="0"/>
          <w:marBottom w:val="0"/>
          <w:divBdr>
            <w:top w:val="none" w:sz="0" w:space="0" w:color="auto"/>
            <w:left w:val="none" w:sz="0" w:space="0" w:color="auto"/>
            <w:bottom w:val="none" w:sz="0" w:space="0" w:color="auto"/>
            <w:right w:val="none" w:sz="0" w:space="0" w:color="auto"/>
          </w:divBdr>
        </w:div>
      </w:divsChild>
    </w:div>
    <w:div w:id="1396199846">
      <w:bodyDiv w:val="1"/>
      <w:marLeft w:val="0"/>
      <w:marRight w:val="0"/>
      <w:marTop w:val="0"/>
      <w:marBottom w:val="0"/>
      <w:divBdr>
        <w:top w:val="none" w:sz="0" w:space="0" w:color="auto"/>
        <w:left w:val="none" w:sz="0" w:space="0" w:color="auto"/>
        <w:bottom w:val="none" w:sz="0" w:space="0" w:color="auto"/>
        <w:right w:val="none" w:sz="0" w:space="0" w:color="auto"/>
      </w:divBdr>
      <w:divsChild>
        <w:div w:id="380254775">
          <w:marLeft w:val="0"/>
          <w:marRight w:val="0"/>
          <w:marTop w:val="0"/>
          <w:marBottom w:val="0"/>
          <w:divBdr>
            <w:top w:val="none" w:sz="0" w:space="0" w:color="auto"/>
            <w:left w:val="none" w:sz="0" w:space="0" w:color="auto"/>
            <w:bottom w:val="none" w:sz="0" w:space="0" w:color="auto"/>
            <w:right w:val="none" w:sz="0" w:space="0" w:color="auto"/>
          </w:divBdr>
        </w:div>
        <w:div w:id="2072804036">
          <w:marLeft w:val="0"/>
          <w:marRight w:val="0"/>
          <w:marTop w:val="0"/>
          <w:marBottom w:val="0"/>
          <w:divBdr>
            <w:top w:val="none" w:sz="0" w:space="0" w:color="auto"/>
            <w:left w:val="none" w:sz="0" w:space="0" w:color="auto"/>
            <w:bottom w:val="none" w:sz="0" w:space="0" w:color="auto"/>
            <w:right w:val="none" w:sz="0" w:space="0" w:color="auto"/>
          </w:divBdr>
        </w:div>
      </w:divsChild>
    </w:div>
    <w:div w:id="1467699469">
      <w:bodyDiv w:val="1"/>
      <w:marLeft w:val="0"/>
      <w:marRight w:val="0"/>
      <w:marTop w:val="0"/>
      <w:marBottom w:val="0"/>
      <w:divBdr>
        <w:top w:val="none" w:sz="0" w:space="0" w:color="auto"/>
        <w:left w:val="none" w:sz="0" w:space="0" w:color="auto"/>
        <w:bottom w:val="none" w:sz="0" w:space="0" w:color="auto"/>
        <w:right w:val="none" w:sz="0" w:space="0" w:color="auto"/>
      </w:divBdr>
    </w:div>
    <w:div w:id="1872842668">
      <w:bodyDiv w:val="1"/>
      <w:marLeft w:val="0"/>
      <w:marRight w:val="0"/>
      <w:marTop w:val="0"/>
      <w:marBottom w:val="0"/>
      <w:divBdr>
        <w:top w:val="none" w:sz="0" w:space="0" w:color="auto"/>
        <w:left w:val="none" w:sz="0" w:space="0" w:color="auto"/>
        <w:bottom w:val="none" w:sz="0" w:space="0" w:color="auto"/>
        <w:right w:val="none" w:sz="0" w:space="0" w:color="auto"/>
      </w:divBdr>
      <w:divsChild>
        <w:div w:id="3677577">
          <w:marLeft w:val="0"/>
          <w:marRight w:val="0"/>
          <w:marTop w:val="0"/>
          <w:marBottom w:val="0"/>
          <w:divBdr>
            <w:top w:val="none" w:sz="0" w:space="0" w:color="auto"/>
            <w:left w:val="none" w:sz="0" w:space="0" w:color="auto"/>
            <w:bottom w:val="none" w:sz="0" w:space="0" w:color="auto"/>
            <w:right w:val="none" w:sz="0" w:space="0" w:color="auto"/>
          </w:divBdr>
        </w:div>
        <w:div w:id="176434143">
          <w:marLeft w:val="0"/>
          <w:marRight w:val="0"/>
          <w:marTop w:val="0"/>
          <w:marBottom w:val="0"/>
          <w:divBdr>
            <w:top w:val="none" w:sz="0" w:space="0" w:color="auto"/>
            <w:left w:val="none" w:sz="0" w:space="0" w:color="auto"/>
            <w:bottom w:val="none" w:sz="0" w:space="0" w:color="auto"/>
            <w:right w:val="none" w:sz="0" w:space="0" w:color="auto"/>
          </w:divBdr>
        </w:div>
        <w:div w:id="261454875">
          <w:marLeft w:val="0"/>
          <w:marRight w:val="0"/>
          <w:marTop w:val="0"/>
          <w:marBottom w:val="0"/>
          <w:divBdr>
            <w:top w:val="none" w:sz="0" w:space="0" w:color="auto"/>
            <w:left w:val="none" w:sz="0" w:space="0" w:color="auto"/>
            <w:bottom w:val="none" w:sz="0" w:space="0" w:color="auto"/>
            <w:right w:val="none" w:sz="0" w:space="0" w:color="auto"/>
          </w:divBdr>
        </w:div>
        <w:div w:id="524056972">
          <w:marLeft w:val="0"/>
          <w:marRight w:val="0"/>
          <w:marTop w:val="0"/>
          <w:marBottom w:val="0"/>
          <w:divBdr>
            <w:top w:val="none" w:sz="0" w:space="0" w:color="auto"/>
            <w:left w:val="none" w:sz="0" w:space="0" w:color="auto"/>
            <w:bottom w:val="none" w:sz="0" w:space="0" w:color="auto"/>
            <w:right w:val="none" w:sz="0" w:space="0" w:color="auto"/>
          </w:divBdr>
        </w:div>
        <w:div w:id="898126593">
          <w:marLeft w:val="0"/>
          <w:marRight w:val="0"/>
          <w:marTop w:val="0"/>
          <w:marBottom w:val="0"/>
          <w:divBdr>
            <w:top w:val="none" w:sz="0" w:space="0" w:color="auto"/>
            <w:left w:val="none" w:sz="0" w:space="0" w:color="auto"/>
            <w:bottom w:val="none" w:sz="0" w:space="0" w:color="auto"/>
            <w:right w:val="none" w:sz="0" w:space="0" w:color="auto"/>
          </w:divBdr>
        </w:div>
      </w:divsChild>
    </w:div>
    <w:div w:id="1938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vra@patras.gr" TargetMode="External"/><Relationship Id="rId13" Type="http://schemas.openxmlformats.org/officeDocument/2006/relationships/hyperlink" Target="http://www.promitheus.gov.gr" TargetMode="External"/><Relationship Id="rId18" Type="http://schemas.openxmlformats.org/officeDocument/2006/relationships/hyperlink" Target="http://www.dimosnet.gr/index.php?MDL=pages&amp;Branch=N_N0000000002_N0000023676_N0000000020_N0000000037_N0000001435_N0000001572_S000000661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promitheus.gov.gr" TargetMode="External"/><Relationship Id="rId2" Type="http://schemas.openxmlformats.org/officeDocument/2006/relationships/styles" Target="styles.xml"/><Relationship Id="rId16" Type="http://schemas.openxmlformats.org/officeDocument/2006/relationships/hyperlink" Target="http://www.promitheus.gov.g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tras.gr" TargetMode="External"/><Relationship Id="rId5" Type="http://schemas.openxmlformats.org/officeDocument/2006/relationships/footnotes" Target="footnotes.xml"/><Relationship Id="rId15" Type="http://schemas.openxmlformats.org/officeDocument/2006/relationships/hyperlink" Target="http://www.promitheus.gov.gr" TargetMode="External"/><Relationship Id="rId23" Type="http://schemas.openxmlformats.org/officeDocument/2006/relationships/theme" Target="theme/theme1.xml"/><Relationship Id="rId10" Type="http://schemas.openxmlformats.org/officeDocument/2006/relationships/hyperlink" Target="http://www.e-patras.gr" TargetMode="External"/><Relationship Id="rId19" Type="http://schemas.openxmlformats.org/officeDocument/2006/relationships/hyperlink" Target="http://www.dimosnet.gr/index.php?MODULE=bce/application/pages&amp;Branch=N_N0000000002_N0000023676_N0000000020_N0000000037_N0000026980_N0000027251_S0000126836" TargetMode="External"/><Relationship Id="rId4" Type="http://schemas.openxmlformats.org/officeDocument/2006/relationships/webSettings" Target="webSettings.xml"/><Relationship Id="rId9" Type="http://schemas.openxmlformats.org/officeDocument/2006/relationships/hyperlink" Target="http://www.promitheus.gov.gr" TargetMode="External"/><Relationship Id="rId14" Type="http://schemas.openxmlformats.org/officeDocument/2006/relationships/hyperlink" Target="http://www.dimosnet.gr/index.php?MODULE=bce/application/pages&amp;Branch=N_N0000000002_N0000023676_N0000000020_N0000000037_N0000026980_N0000027251_S0000126494"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1699</Words>
  <Characters>9178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10856</CharactersWithSpaces>
  <SharedDoc>false</SharedDoc>
  <HLinks>
    <vt:vector size="90" baseType="variant">
      <vt:variant>
        <vt:i4>3670091</vt:i4>
      </vt:variant>
      <vt:variant>
        <vt:i4>45</vt:i4>
      </vt:variant>
      <vt:variant>
        <vt:i4>0</vt:i4>
      </vt:variant>
      <vt:variant>
        <vt:i4>5</vt:i4>
      </vt:variant>
      <vt:variant>
        <vt:lpwstr>http://www.dimosnet.gr/index.php?MODULE=bce/application/pages&amp;Branch=N_N0000000002_N0000023676_N0000000020_N0000000037_N0000026980_N0000027251_S0000126836</vt:lpwstr>
      </vt:variant>
      <vt:variant>
        <vt:lpwstr/>
      </vt:variant>
      <vt:variant>
        <vt:i4>4980835</vt:i4>
      </vt:variant>
      <vt:variant>
        <vt:i4>42</vt:i4>
      </vt:variant>
      <vt:variant>
        <vt:i4>0</vt:i4>
      </vt:variant>
      <vt:variant>
        <vt:i4>5</vt:i4>
      </vt:variant>
      <vt:variant>
        <vt:lpwstr>http://www.dimosnet.gr/index.php?MDL=pages&amp;Branch=N_N0000000002_N0000023676_N0000000020_N0000000037_N0000001435_N0000001572_S0000006612</vt:lpwstr>
      </vt:variant>
      <vt:variant>
        <vt:lpwstr/>
      </vt:variant>
      <vt:variant>
        <vt:i4>4063299</vt:i4>
      </vt:variant>
      <vt:variant>
        <vt:i4>39</vt:i4>
      </vt:variant>
      <vt:variant>
        <vt:i4>0</vt:i4>
      </vt:variant>
      <vt:variant>
        <vt:i4>5</vt:i4>
      </vt:variant>
      <vt:variant>
        <vt:lpwstr>http://www.dimosnet.gr/index.php?MODULE=bce/application/pages&amp;Branch=N_N0000000002_N0000023676_N0000000020_N0000000037_N0000005792_N0000008041_S0000052524</vt:lpwstr>
      </vt:variant>
      <vt:variant>
        <vt:lpwstr/>
      </vt:variant>
      <vt:variant>
        <vt:i4>1638419</vt:i4>
      </vt:variant>
      <vt:variant>
        <vt:i4>36</vt:i4>
      </vt:variant>
      <vt:variant>
        <vt:i4>0</vt:i4>
      </vt:variant>
      <vt:variant>
        <vt:i4>5</vt:i4>
      </vt:variant>
      <vt:variant>
        <vt:lpwstr>https://diavgeia. gov.gr/</vt:lpwstr>
      </vt:variant>
      <vt:variant>
        <vt:lpwstr/>
      </vt:variant>
      <vt:variant>
        <vt:i4>6094939</vt:i4>
      </vt:variant>
      <vt:variant>
        <vt:i4>33</vt:i4>
      </vt:variant>
      <vt:variant>
        <vt:i4>0</vt:i4>
      </vt:variant>
      <vt:variant>
        <vt:i4>5</vt:i4>
      </vt:variant>
      <vt:variant>
        <vt:lpwstr>http://www.promitheus.gov.gr/</vt:lpwstr>
      </vt:variant>
      <vt:variant>
        <vt:lpwstr/>
      </vt:variant>
      <vt:variant>
        <vt:i4>5832797</vt:i4>
      </vt:variant>
      <vt:variant>
        <vt:i4>30</vt:i4>
      </vt:variant>
      <vt:variant>
        <vt:i4>0</vt:i4>
      </vt:variant>
      <vt:variant>
        <vt:i4>5</vt:i4>
      </vt:variant>
      <vt:variant>
        <vt:lpwstr>http://www.eprocurement. gov.gr/</vt:lpwstr>
      </vt:variant>
      <vt:variant>
        <vt:lpwstr/>
      </vt:variant>
      <vt:variant>
        <vt:i4>3604559</vt:i4>
      </vt:variant>
      <vt:variant>
        <vt:i4>27</vt:i4>
      </vt:variant>
      <vt:variant>
        <vt:i4>0</vt:i4>
      </vt:variant>
      <vt:variant>
        <vt:i4>5</vt:i4>
      </vt:variant>
      <vt:variant>
        <vt:lpwstr>http://www.dimosnet.gr/index.php?MODULE=bce/application/pages&amp;Branch=N_N0000000002_N0000023676_N0000000020_N0000000037_N0000026980_N0000027251_S0000126677</vt:lpwstr>
      </vt:variant>
      <vt:variant>
        <vt:lpwstr/>
      </vt:variant>
      <vt:variant>
        <vt:i4>6094939</vt:i4>
      </vt:variant>
      <vt:variant>
        <vt:i4>24</vt:i4>
      </vt:variant>
      <vt:variant>
        <vt:i4>0</vt:i4>
      </vt:variant>
      <vt:variant>
        <vt:i4>5</vt:i4>
      </vt:variant>
      <vt:variant>
        <vt:lpwstr>http://www.promitheus.gov.gr/</vt:lpwstr>
      </vt:variant>
      <vt:variant>
        <vt:lpwstr/>
      </vt:variant>
      <vt:variant>
        <vt:i4>3539009</vt:i4>
      </vt:variant>
      <vt:variant>
        <vt:i4>21</vt:i4>
      </vt:variant>
      <vt:variant>
        <vt:i4>0</vt:i4>
      </vt:variant>
      <vt:variant>
        <vt:i4>5</vt:i4>
      </vt:variant>
      <vt:variant>
        <vt:lpwstr>http://www.dimosnet.gr/index.php?MODULE=bce/application/pages&amp;Branch=N_N0000000002_N0000023676_N0000000020_N0000000037_N0000026980_N0000027251_S0000126494</vt:lpwstr>
      </vt:variant>
      <vt:variant>
        <vt:lpwstr/>
      </vt:variant>
      <vt:variant>
        <vt:i4>6094939</vt:i4>
      </vt:variant>
      <vt:variant>
        <vt:i4>18</vt:i4>
      </vt:variant>
      <vt:variant>
        <vt:i4>0</vt:i4>
      </vt:variant>
      <vt:variant>
        <vt:i4>5</vt:i4>
      </vt:variant>
      <vt:variant>
        <vt:lpwstr>http://www.promitheus.gov.gr/</vt:lpwstr>
      </vt:variant>
      <vt:variant>
        <vt:lpwstr/>
      </vt:variant>
      <vt:variant>
        <vt:i4>7798906</vt:i4>
      </vt:variant>
      <vt:variant>
        <vt:i4>15</vt:i4>
      </vt:variant>
      <vt:variant>
        <vt:i4>0</vt:i4>
      </vt:variant>
      <vt:variant>
        <vt:i4>5</vt:i4>
      </vt:variant>
      <vt:variant>
        <vt:lpwstr>http://www.e-patras.gr/</vt:lpwstr>
      </vt:variant>
      <vt:variant>
        <vt:lpwstr/>
      </vt:variant>
      <vt:variant>
        <vt:i4>7798906</vt:i4>
      </vt:variant>
      <vt:variant>
        <vt:i4>9</vt:i4>
      </vt:variant>
      <vt:variant>
        <vt:i4>0</vt:i4>
      </vt:variant>
      <vt:variant>
        <vt:i4>5</vt:i4>
      </vt:variant>
      <vt:variant>
        <vt:lpwstr>http://www.e-patras.gr/</vt:lpwstr>
      </vt:variant>
      <vt:variant>
        <vt:lpwstr/>
      </vt:variant>
      <vt:variant>
        <vt:i4>6094939</vt:i4>
      </vt:variant>
      <vt:variant>
        <vt:i4>6</vt:i4>
      </vt:variant>
      <vt:variant>
        <vt:i4>0</vt:i4>
      </vt:variant>
      <vt:variant>
        <vt:i4>5</vt:i4>
      </vt:variant>
      <vt:variant>
        <vt:lpwstr>http://www.promitheus.gov.gr/</vt:lpwstr>
      </vt:variant>
      <vt:variant>
        <vt:lpwstr/>
      </vt:variant>
      <vt:variant>
        <vt:i4>5832797</vt:i4>
      </vt:variant>
      <vt:variant>
        <vt:i4>3</vt:i4>
      </vt:variant>
      <vt:variant>
        <vt:i4>0</vt:i4>
      </vt:variant>
      <vt:variant>
        <vt:i4>5</vt:i4>
      </vt:variant>
      <vt:variant>
        <vt:lpwstr>http://www.eprocurement. gov.gr/</vt:lpwstr>
      </vt:variant>
      <vt:variant>
        <vt:lpwstr/>
      </vt:variant>
      <vt:variant>
        <vt:i4>4718640</vt:i4>
      </vt:variant>
      <vt:variant>
        <vt:i4>0</vt:i4>
      </vt:variant>
      <vt:variant>
        <vt:i4>0</vt:i4>
      </vt:variant>
      <vt:variant>
        <vt:i4>5</vt:i4>
      </vt:variant>
      <vt:variant>
        <vt:lpwstr>mailto:i.mavra@patras.gr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39</cp:revision>
  <cp:lastPrinted>2022-03-09T08:53:00Z</cp:lastPrinted>
  <dcterms:created xsi:type="dcterms:W3CDTF">2021-09-29T10:02:00Z</dcterms:created>
  <dcterms:modified xsi:type="dcterms:W3CDTF">2022-03-10T08:36:00Z</dcterms:modified>
</cp:coreProperties>
</file>