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5F" w:rsidRDefault="00DF3A5F" w:rsidP="00DF3A5F">
      <w:r>
        <w:rPr>
          <w:noProof/>
        </w:rPr>
        <w:drawing>
          <wp:inline distT="0" distB="0" distL="0" distR="0">
            <wp:extent cx="981075" cy="1095375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86" t="22102" r="16313" b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5F" w:rsidRDefault="00DF3A5F" w:rsidP="00DF3A5F">
      <w:pPr>
        <w:pStyle w:val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 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Πάτρα </w:t>
      </w:r>
      <w:r w:rsidRPr="00391A6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sz w:val="24"/>
          <w:szCs w:val="24"/>
        </w:rPr>
        <w:t>/</w:t>
      </w:r>
      <w:r w:rsidRPr="0008042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/2022</w:t>
      </w:r>
    </w:p>
    <w:p w:rsidR="00DF3A5F" w:rsidRPr="009174EF" w:rsidRDefault="00DF3A5F" w:rsidP="00DF3A5F">
      <w:pPr>
        <w:pStyle w:val="10"/>
        <w:rPr>
          <w:rFonts w:ascii="Times New Roman" w:hAnsi="Times New Roman"/>
          <w:b/>
          <w:bCs/>
          <w:sz w:val="28"/>
          <w:szCs w:val="28"/>
        </w:rPr>
      </w:pPr>
      <w:r w:rsidRPr="009174EF">
        <w:rPr>
          <w:rFonts w:ascii="Times New Roman" w:hAnsi="Times New Roman"/>
          <w:b/>
          <w:bCs/>
          <w:sz w:val="28"/>
          <w:szCs w:val="28"/>
        </w:rPr>
        <w:t xml:space="preserve">ΔΗΜΟΣ ΠΑΤΡΕΩΝ                                                         </w:t>
      </w:r>
    </w:p>
    <w:p w:rsidR="00DF3A5F" w:rsidRDefault="00DF3A5F" w:rsidP="00DF3A5F">
      <w:pPr>
        <w:pStyle w:val="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ΓΡΑΦΕΙΟ ΤΥΠΟΥ</w:t>
      </w:r>
    </w:p>
    <w:p w:rsidR="00DF3A5F" w:rsidRDefault="00DF3A5F" w:rsidP="00DF3A5F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:rsidR="00DF3A5F" w:rsidRDefault="00DF3A5F" w:rsidP="00DF3A5F">
      <w:pPr>
        <w:pStyle w:val="10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.: 2613 610210</w:t>
      </w:r>
    </w:p>
    <w:p w:rsidR="00DF3A5F" w:rsidRDefault="00DF3A5F" w:rsidP="00DF3A5F">
      <w:pPr>
        <w:pStyle w:val="1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E-mail: dimospatras@gmail.com</w:t>
      </w:r>
    </w:p>
    <w:p w:rsidR="00DF3A5F" w:rsidRDefault="00DF3A5F" w:rsidP="00DF3A5F">
      <w:pPr>
        <w:rPr>
          <w:b/>
          <w:u w:val="single"/>
          <w:lang w:val="fr-FR"/>
        </w:rPr>
      </w:pPr>
    </w:p>
    <w:p w:rsidR="00DF3A5F" w:rsidRDefault="00DF3A5F" w:rsidP="00DF3A5F">
      <w:pPr>
        <w:jc w:val="center"/>
        <w:rPr>
          <w:b/>
          <w:lang w:val="fr-FR"/>
        </w:rPr>
      </w:pPr>
    </w:p>
    <w:p w:rsidR="00DF3A5F" w:rsidRPr="00391A6B" w:rsidRDefault="00DF3A5F" w:rsidP="00DF3A5F">
      <w:pPr>
        <w:jc w:val="center"/>
        <w:rPr>
          <w:b/>
          <w:sz w:val="32"/>
          <w:szCs w:val="32"/>
          <w:u w:val="single"/>
          <w:lang w:val="en-US"/>
        </w:rPr>
      </w:pPr>
      <w:r w:rsidRPr="00080423">
        <w:rPr>
          <w:b/>
          <w:sz w:val="32"/>
          <w:szCs w:val="32"/>
          <w:u w:val="single"/>
        </w:rPr>
        <w:t>ΔΕΛΤΙΟ</w:t>
      </w:r>
      <w:r w:rsidRPr="00391A6B">
        <w:rPr>
          <w:b/>
          <w:sz w:val="32"/>
          <w:szCs w:val="32"/>
          <w:u w:val="single"/>
          <w:lang w:val="en-US"/>
        </w:rPr>
        <w:t xml:space="preserve"> </w:t>
      </w:r>
      <w:r w:rsidRPr="00080423">
        <w:rPr>
          <w:b/>
          <w:sz w:val="32"/>
          <w:szCs w:val="32"/>
          <w:u w:val="single"/>
        </w:rPr>
        <w:t>ΤΥΠΟΥ</w:t>
      </w:r>
    </w:p>
    <w:p w:rsidR="007147E1" w:rsidRPr="00DF3A5F" w:rsidRDefault="007147E1" w:rsidP="00A640DC">
      <w:pPr>
        <w:ind w:right="141"/>
        <w:rPr>
          <w:b/>
          <w:bCs/>
          <w:sz w:val="32"/>
          <w:szCs w:val="32"/>
          <w:u w:val="single"/>
          <w:lang w:val="en-US"/>
        </w:rPr>
      </w:pPr>
    </w:p>
    <w:p w:rsidR="00C6261A" w:rsidRPr="00DF3A5F" w:rsidRDefault="00C6261A" w:rsidP="00C6261A">
      <w:pPr>
        <w:ind w:right="-262"/>
        <w:jc w:val="center"/>
        <w:rPr>
          <w:lang w:val="en-US"/>
        </w:rPr>
      </w:pPr>
    </w:p>
    <w:p w:rsidR="00A5768A" w:rsidRDefault="007F2B6B" w:rsidP="00A5768A">
      <w:pPr>
        <w:ind w:right="-262"/>
        <w:jc w:val="both"/>
        <w:rPr>
          <w:b/>
          <w:sz w:val="28"/>
          <w:szCs w:val="28"/>
          <w:u w:val="single"/>
        </w:rPr>
      </w:pPr>
      <w:r w:rsidRPr="009E659F">
        <w:rPr>
          <w:sz w:val="28"/>
          <w:szCs w:val="28"/>
        </w:rPr>
        <w:t xml:space="preserve">Από την  </w:t>
      </w:r>
      <w:proofErr w:type="spellStart"/>
      <w:r w:rsidRPr="009E659F">
        <w:rPr>
          <w:sz w:val="28"/>
          <w:szCs w:val="28"/>
        </w:rPr>
        <w:t>Αντιδημαρχία</w:t>
      </w:r>
      <w:proofErr w:type="spellEnd"/>
      <w:r w:rsidRPr="009E659F">
        <w:rPr>
          <w:sz w:val="28"/>
          <w:szCs w:val="28"/>
        </w:rPr>
        <w:t xml:space="preserve"> Διοίκησης και Οικονομικών</w:t>
      </w:r>
      <w:r w:rsidR="00C6261A" w:rsidRPr="009E659F">
        <w:rPr>
          <w:sz w:val="28"/>
          <w:szCs w:val="28"/>
        </w:rPr>
        <w:t xml:space="preserve"> ανακοινώνεται</w:t>
      </w:r>
      <w:r w:rsidR="00A5768A" w:rsidRPr="009E659F">
        <w:rPr>
          <w:sz w:val="28"/>
          <w:szCs w:val="28"/>
        </w:rPr>
        <w:t xml:space="preserve"> ότι με την υπ’ </w:t>
      </w:r>
      <w:proofErr w:type="spellStart"/>
      <w:r w:rsidR="00A5768A" w:rsidRPr="009E659F">
        <w:rPr>
          <w:sz w:val="28"/>
          <w:szCs w:val="28"/>
        </w:rPr>
        <w:t>αριθμ</w:t>
      </w:r>
      <w:proofErr w:type="spellEnd"/>
      <w:r w:rsidR="00A5768A" w:rsidRPr="009E659F">
        <w:rPr>
          <w:sz w:val="28"/>
          <w:szCs w:val="28"/>
        </w:rPr>
        <w:t xml:space="preserve">. </w:t>
      </w:r>
      <w:r w:rsidR="00C6261A" w:rsidRPr="009E659F">
        <w:rPr>
          <w:sz w:val="28"/>
          <w:szCs w:val="28"/>
        </w:rPr>
        <w:t>23/2022</w:t>
      </w:r>
      <w:r w:rsidR="000B1BAA" w:rsidRPr="009E659F">
        <w:rPr>
          <w:sz w:val="28"/>
          <w:szCs w:val="28"/>
        </w:rPr>
        <w:t xml:space="preserve"> Α</w:t>
      </w:r>
      <w:r w:rsidR="00A5768A" w:rsidRPr="009E659F">
        <w:rPr>
          <w:sz w:val="28"/>
          <w:szCs w:val="28"/>
        </w:rPr>
        <w:t xml:space="preserve">πόφαση του </w:t>
      </w:r>
      <w:proofErr w:type="spellStart"/>
      <w:r w:rsidR="00A5768A" w:rsidRPr="009E659F">
        <w:rPr>
          <w:sz w:val="28"/>
          <w:szCs w:val="28"/>
        </w:rPr>
        <w:t>∆ημοτικού</w:t>
      </w:r>
      <w:proofErr w:type="spellEnd"/>
      <w:r w:rsidR="00A5768A" w:rsidRPr="009E659F">
        <w:rPr>
          <w:sz w:val="28"/>
          <w:szCs w:val="28"/>
        </w:rPr>
        <w:t xml:space="preserve"> Συμβουλίου</w:t>
      </w:r>
      <w:r w:rsidR="00C6261A" w:rsidRPr="009E659F">
        <w:rPr>
          <w:sz w:val="28"/>
          <w:szCs w:val="28"/>
        </w:rPr>
        <w:t>(</w:t>
      </w:r>
      <w:r w:rsidR="007E0A6A" w:rsidRPr="009E659F">
        <w:rPr>
          <w:sz w:val="28"/>
          <w:szCs w:val="28"/>
        </w:rPr>
        <w:t>ΑΔΑ</w:t>
      </w:r>
      <w:r w:rsidR="00C6261A" w:rsidRPr="009E659F">
        <w:rPr>
          <w:sz w:val="28"/>
          <w:szCs w:val="28"/>
        </w:rPr>
        <w:t>:9ΟΥΝΩΞΙ-3ΥΔ)</w:t>
      </w:r>
      <w:r w:rsidR="007E0A6A" w:rsidRPr="009E659F">
        <w:rPr>
          <w:sz w:val="28"/>
          <w:szCs w:val="28"/>
        </w:rPr>
        <w:t xml:space="preserve">, </w:t>
      </w:r>
      <w:r w:rsidR="00A5768A" w:rsidRPr="009E659F">
        <w:rPr>
          <w:sz w:val="28"/>
          <w:szCs w:val="28"/>
        </w:rPr>
        <w:t xml:space="preserve">αποφασίστηκαν οι κατηγορίες των ευπαθών ομάδων, που εμπίπτουν στην ευνοϊκή ρύθμιση ως προς τη </w:t>
      </w:r>
      <w:r w:rsidR="00A5768A" w:rsidRPr="009E659F">
        <w:rPr>
          <w:b/>
          <w:sz w:val="28"/>
          <w:szCs w:val="28"/>
          <w:u w:val="single"/>
        </w:rPr>
        <w:t>μείωση ή την απαλλαγή τους</w:t>
      </w:r>
      <w:r w:rsidR="00A5768A" w:rsidRPr="009E659F">
        <w:rPr>
          <w:sz w:val="28"/>
          <w:szCs w:val="28"/>
        </w:rPr>
        <w:t xml:space="preserve"> από τα ανταποδοτικά τέλη, </w:t>
      </w:r>
      <w:r w:rsidR="00A5768A" w:rsidRPr="009E659F">
        <w:rPr>
          <w:b/>
          <w:sz w:val="28"/>
          <w:szCs w:val="28"/>
          <w:u w:val="single"/>
        </w:rPr>
        <w:t xml:space="preserve">στην κύρια κατοικία τους εντός των διοικητικών ορίων του Δήμου Πατρέων. </w:t>
      </w:r>
    </w:p>
    <w:p w:rsidR="00386614" w:rsidRPr="009E659F" w:rsidRDefault="00386614" w:rsidP="00A5768A">
      <w:pPr>
        <w:ind w:right="-262"/>
        <w:jc w:val="both"/>
        <w:rPr>
          <w:b/>
          <w:sz w:val="28"/>
          <w:szCs w:val="28"/>
          <w:u w:val="single"/>
        </w:rPr>
      </w:pPr>
    </w:p>
    <w:p w:rsidR="00983694" w:rsidRDefault="002935BF" w:rsidP="00A5768A">
      <w:pPr>
        <w:ind w:right="-262"/>
        <w:jc w:val="both"/>
        <w:rPr>
          <w:sz w:val="28"/>
          <w:szCs w:val="28"/>
        </w:rPr>
      </w:pPr>
      <w:r w:rsidRPr="002935BF">
        <w:rPr>
          <w:sz w:val="28"/>
          <w:szCs w:val="28"/>
        </w:rPr>
        <w:t xml:space="preserve">Ο Δήμος </w:t>
      </w:r>
      <w:r>
        <w:rPr>
          <w:sz w:val="28"/>
          <w:szCs w:val="28"/>
        </w:rPr>
        <w:t>Π</w:t>
      </w:r>
      <w:r w:rsidR="000D3A51">
        <w:rPr>
          <w:sz w:val="28"/>
          <w:szCs w:val="28"/>
        </w:rPr>
        <w:t>ατρέ</w:t>
      </w:r>
      <w:r>
        <w:rPr>
          <w:sz w:val="28"/>
          <w:szCs w:val="28"/>
        </w:rPr>
        <w:t xml:space="preserve">ων με γνώμονα τις ανάγκες του </w:t>
      </w:r>
      <w:r w:rsidR="000D3A51">
        <w:rPr>
          <w:sz w:val="28"/>
          <w:szCs w:val="28"/>
        </w:rPr>
        <w:t>Πατραϊκού</w:t>
      </w:r>
      <w:r>
        <w:rPr>
          <w:sz w:val="28"/>
          <w:szCs w:val="28"/>
        </w:rPr>
        <w:t xml:space="preserve"> λαού απέναντι στις εφαρμοζόμενες αντιλαϊκές πολιτικές,  παρά το </w:t>
      </w:r>
      <w:r w:rsidR="000D3A51">
        <w:rPr>
          <w:sz w:val="28"/>
          <w:szCs w:val="28"/>
        </w:rPr>
        <w:t>ασφυκτικόνομοθετικόπλαίσιο</w:t>
      </w:r>
      <w:r>
        <w:rPr>
          <w:sz w:val="28"/>
          <w:szCs w:val="28"/>
        </w:rPr>
        <w:t xml:space="preserve"> και την αυξανόμενη </w:t>
      </w:r>
      <w:r w:rsidR="000D3A51">
        <w:rPr>
          <w:sz w:val="28"/>
          <w:szCs w:val="28"/>
        </w:rPr>
        <w:t>μείωση</w:t>
      </w:r>
      <w:r>
        <w:rPr>
          <w:sz w:val="28"/>
          <w:szCs w:val="28"/>
        </w:rPr>
        <w:t xml:space="preserve"> της κρατικής </w:t>
      </w:r>
      <w:r w:rsidR="000D3A51">
        <w:rPr>
          <w:sz w:val="28"/>
          <w:szCs w:val="28"/>
        </w:rPr>
        <w:t>χρηματοδότησης</w:t>
      </w:r>
      <w:r>
        <w:rPr>
          <w:sz w:val="28"/>
          <w:szCs w:val="28"/>
        </w:rPr>
        <w:t>,  συνεχίζει τις απαλλαγές από δημοτικά τέλη εξαντλώντας κάθε περιθώριο και με νέες μ</w:t>
      </w:r>
      <w:r w:rsidR="001741A2">
        <w:rPr>
          <w:sz w:val="28"/>
          <w:szCs w:val="28"/>
        </w:rPr>
        <w:t xml:space="preserve">ειώσεις στα τέλη του έτους 2022 </w:t>
      </w:r>
      <w:r w:rsidR="000D3A51">
        <w:rPr>
          <w:sz w:val="28"/>
          <w:szCs w:val="28"/>
        </w:rPr>
        <w:t>υλοποίει</w:t>
      </w:r>
      <w:r>
        <w:rPr>
          <w:sz w:val="28"/>
          <w:szCs w:val="28"/>
        </w:rPr>
        <w:t xml:space="preserve"> μέτρα </w:t>
      </w:r>
      <w:r w:rsidR="000D3A51">
        <w:rPr>
          <w:sz w:val="28"/>
          <w:szCs w:val="28"/>
        </w:rPr>
        <w:t>ανακούφισης των λ</w:t>
      </w:r>
      <w:r>
        <w:rPr>
          <w:sz w:val="28"/>
          <w:szCs w:val="28"/>
        </w:rPr>
        <w:t>αϊκών οικογενειών.</w:t>
      </w:r>
    </w:p>
    <w:p w:rsidR="001C5E6E" w:rsidRPr="002935BF" w:rsidRDefault="005C353B" w:rsidP="00A5768A">
      <w:pPr>
        <w:ind w:right="-26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2pt;margin-top:8.5pt;width:547.75pt;height:134pt;z-index:251660288;mso-width-relative:margin;mso-height-relative:margin" strokeweight="1.5pt">
            <v:stroke dashstyle="dash"/>
            <v:textbox>
              <w:txbxContent>
                <w:p w:rsidR="002F5E2D" w:rsidRDefault="002F5E2D" w:rsidP="002F5E2D">
                  <w:pPr>
                    <w:ind w:right="-262"/>
                    <w:rPr>
                      <w:b/>
                      <w:i/>
                      <w:sz w:val="30"/>
                      <w:szCs w:val="30"/>
                      <w:u w:val="single"/>
                    </w:rPr>
                  </w:pPr>
                </w:p>
                <w:p w:rsidR="001C5E6E" w:rsidRPr="00230CE2" w:rsidRDefault="001C5E6E" w:rsidP="00B90447">
                  <w:pPr>
                    <w:ind w:right="-262"/>
                    <w:jc w:val="center"/>
                    <w:rPr>
                      <w:b/>
                      <w:sz w:val="30"/>
                      <w:szCs w:val="30"/>
                      <w:u w:val="single"/>
                    </w:rPr>
                  </w:pPr>
                  <w:r w:rsidRPr="00230CE2">
                    <w:rPr>
                      <w:b/>
                      <w:sz w:val="30"/>
                      <w:szCs w:val="30"/>
                      <w:u w:val="single"/>
                    </w:rPr>
                    <w:t xml:space="preserve">ΑΙΤΗΣΕΙΣ </w:t>
                  </w:r>
                  <w:r w:rsidR="00CD48D1">
                    <w:rPr>
                      <w:b/>
                      <w:sz w:val="30"/>
                      <w:szCs w:val="30"/>
                      <w:u w:val="single"/>
                    </w:rPr>
                    <w:t xml:space="preserve">ΑΠΑΛΛΑΓΩΝ ΚΑΙ ΜΕΙΩΣΕΩΝ </w:t>
                  </w:r>
                  <w:r w:rsidRPr="00230CE2">
                    <w:rPr>
                      <w:b/>
                      <w:sz w:val="30"/>
                      <w:szCs w:val="30"/>
                      <w:u w:val="single"/>
                    </w:rPr>
                    <w:t xml:space="preserve">ΘΑ ΓΙΝΟΝΤΑΙ ΔΕΚΤΕΣ  </w:t>
                  </w:r>
                  <w:r w:rsidR="005B2909">
                    <w:rPr>
                      <w:b/>
                      <w:sz w:val="30"/>
                      <w:szCs w:val="30"/>
                      <w:u w:val="single"/>
                    </w:rPr>
                    <w:t>ΑΠΟ</w:t>
                  </w:r>
                  <w:r w:rsidRPr="00230CE2">
                    <w:rPr>
                      <w:b/>
                      <w:sz w:val="30"/>
                      <w:szCs w:val="30"/>
                      <w:u w:val="single"/>
                    </w:rPr>
                    <w:t xml:space="preserve">  1/4/2022 έως 31/5/2022</w:t>
                  </w:r>
                </w:p>
                <w:p w:rsidR="001C5E6E" w:rsidRPr="00230CE2" w:rsidRDefault="001C5E6E" w:rsidP="00B90447">
                  <w:pPr>
                    <w:ind w:right="-262"/>
                    <w:jc w:val="center"/>
                    <w:rPr>
                      <w:u w:val="single"/>
                    </w:rPr>
                  </w:pPr>
                </w:p>
                <w:p w:rsidR="001C5E6E" w:rsidRPr="00230CE2" w:rsidRDefault="001C5E6E" w:rsidP="001C5E6E">
                  <w:pPr>
                    <w:rPr>
                      <w:bCs/>
                      <w:iCs/>
                      <w:lang w:eastAsia="en-US"/>
                    </w:rPr>
                  </w:pPr>
                </w:p>
                <w:p w:rsidR="001C5E6E" w:rsidRPr="00230CE2" w:rsidRDefault="001C5E6E" w:rsidP="00E25EB9">
                  <w:pPr>
                    <w:ind w:right="-262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30CE2">
                    <w:rPr>
                      <w:b/>
                      <w:sz w:val="28"/>
                      <w:szCs w:val="28"/>
                    </w:rPr>
                    <w:t>Οι αιτήσεις και τα</w:t>
                  </w:r>
                  <w:r w:rsidR="00E25EB9">
                    <w:rPr>
                      <w:b/>
                      <w:sz w:val="28"/>
                      <w:szCs w:val="28"/>
                    </w:rPr>
                    <w:t xml:space="preserve"> σχετικά </w:t>
                  </w:r>
                  <w:r w:rsidRPr="00230CE2">
                    <w:rPr>
                      <w:b/>
                      <w:sz w:val="28"/>
                      <w:szCs w:val="28"/>
                    </w:rPr>
                    <w:t xml:space="preserve"> δικαιολογητικά  θα υποβληθούν 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 xml:space="preserve">ηλεκτρονικά </w:t>
                  </w:r>
                  <w:r w:rsidR="00E25EB9">
                    <w:rPr>
                      <w:b/>
                      <w:sz w:val="28"/>
                      <w:szCs w:val="28"/>
                      <w:u w:val="single"/>
                    </w:rPr>
                    <w:t xml:space="preserve">στην ιστοσελίδα  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 xml:space="preserve"> του Δήμου </w:t>
                  </w:r>
                  <w:proofErr w:type="spellStart"/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>Πατρέων</w:t>
                  </w:r>
                  <w:proofErr w:type="spellEnd"/>
                  <w:r w:rsidR="00126CE2" w:rsidRPr="00126CE2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hyperlink r:id="rId6" w:history="1">
                    <w:r w:rsidRPr="00230CE2">
                      <w:rPr>
                        <w:rStyle w:val="-"/>
                        <w:b/>
                        <w:sz w:val="28"/>
                        <w:szCs w:val="28"/>
                        <w:lang w:val="en-US"/>
                      </w:rPr>
                      <w:t>www</w:t>
                    </w:r>
                    <w:r w:rsidRPr="00230CE2">
                      <w:rPr>
                        <w:rStyle w:val="-"/>
                        <w:b/>
                        <w:sz w:val="28"/>
                        <w:szCs w:val="28"/>
                      </w:rPr>
                      <w:t>.</w:t>
                    </w:r>
                    <w:r w:rsidRPr="00230CE2">
                      <w:rPr>
                        <w:rStyle w:val="-"/>
                        <w:b/>
                        <w:sz w:val="28"/>
                        <w:szCs w:val="28"/>
                        <w:lang w:val="en-US"/>
                      </w:rPr>
                      <w:t>e</w:t>
                    </w:r>
                    <w:r w:rsidRPr="00230CE2">
                      <w:rPr>
                        <w:rStyle w:val="-"/>
                        <w:b/>
                        <w:sz w:val="28"/>
                        <w:szCs w:val="28"/>
                      </w:rPr>
                      <w:t>-</w:t>
                    </w:r>
                    <w:proofErr w:type="spellStart"/>
                    <w:r w:rsidRPr="00230CE2">
                      <w:rPr>
                        <w:rStyle w:val="-"/>
                        <w:b/>
                        <w:sz w:val="28"/>
                        <w:szCs w:val="28"/>
                        <w:lang w:val="en-US"/>
                      </w:rPr>
                      <w:t>patras</w:t>
                    </w:r>
                    <w:proofErr w:type="spellEnd"/>
                    <w:r w:rsidRPr="00230CE2">
                      <w:rPr>
                        <w:rStyle w:val="-"/>
                        <w:b/>
                        <w:sz w:val="28"/>
                        <w:szCs w:val="28"/>
                      </w:rPr>
                      <w:t>.</w:t>
                    </w:r>
                    <w:proofErr w:type="spellStart"/>
                    <w:r w:rsidRPr="00230CE2">
                      <w:rPr>
                        <w:rStyle w:val="-"/>
                        <w:b/>
                        <w:sz w:val="28"/>
                        <w:szCs w:val="28"/>
                        <w:lang w:val="en-US"/>
                      </w:rPr>
                      <w:t>gr</w:t>
                    </w:r>
                    <w:proofErr w:type="spellEnd"/>
                  </w:hyperlink>
                  <w:r w:rsidR="00126CE2" w:rsidRPr="00126CE2">
                    <w:t xml:space="preserve"> 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 xml:space="preserve">&gt; </w:t>
                  </w:r>
                  <w:r w:rsidR="00126CE2">
                    <w:rPr>
                      <w:b/>
                      <w:sz w:val="28"/>
                      <w:szCs w:val="28"/>
                      <w:u w:val="single"/>
                    </w:rPr>
                    <w:t>(</w:t>
                  </w:r>
                  <w:r w:rsidR="00126CE2" w:rsidRPr="00126CE2">
                    <w:rPr>
                      <w:sz w:val="28"/>
                      <w:szCs w:val="28"/>
                      <w:u w:val="single"/>
                    </w:rPr>
                    <w:t>πατήστε το κουμπί</w:t>
                  </w:r>
                  <w:r w:rsidR="00126CE2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>Αιτήματα</w:t>
                  </w:r>
                  <w:r w:rsidR="0088347F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88347F" w:rsidRPr="0088347F">
                    <w:rPr>
                      <w:sz w:val="28"/>
                      <w:szCs w:val="28"/>
                      <w:u w:val="single"/>
                    </w:rPr>
                    <w:t>ή απευθείας στο</w:t>
                  </w:r>
                  <w:r w:rsidR="0088347F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hyperlink r:id="rId7" w:history="1">
                    <w:r w:rsidR="0088347F" w:rsidRPr="0088347F">
                      <w:rPr>
                        <w:rStyle w:val="-"/>
                        <w:b/>
                        <w:sz w:val="28"/>
                        <w:szCs w:val="28"/>
                      </w:rPr>
                      <w:t>https://ehelp.e-patras.gr/</w:t>
                    </w:r>
                  </w:hyperlink>
                  <w:r w:rsidR="0088347F" w:rsidRPr="0088347F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88347F">
                    <w:rPr>
                      <w:b/>
                      <w:sz w:val="28"/>
                      <w:szCs w:val="28"/>
                      <w:u w:val="single"/>
                    </w:rPr>
                    <w:t xml:space="preserve">) 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>(</w:t>
                  </w:r>
                  <w:r w:rsidR="0079449A">
                    <w:rPr>
                      <w:b/>
                      <w:sz w:val="28"/>
                      <w:szCs w:val="28"/>
                      <w:u w:val="single"/>
                    </w:rPr>
                    <w:t xml:space="preserve">είσοδος 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 xml:space="preserve">με τους προσωπικούς κωδικούς τους 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TAXISNET</w:t>
                  </w:r>
                  <w:r w:rsidRPr="00230CE2">
                    <w:rPr>
                      <w:b/>
                      <w:sz w:val="28"/>
                      <w:szCs w:val="28"/>
                      <w:u w:val="single"/>
                    </w:rPr>
                    <w:t>).</w:t>
                  </w:r>
                </w:p>
                <w:p w:rsidR="001C5E6E" w:rsidRPr="00717A95" w:rsidRDefault="001C5E6E" w:rsidP="001C5E6E">
                  <w:pPr>
                    <w:ind w:right="-262"/>
                    <w:jc w:val="both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1C5E6E" w:rsidRDefault="001C5E6E"/>
              </w:txbxContent>
            </v:textbox>
          </v:shape>
        </w:pict>
      </w:r>
    </w:p>
    <w:p w:rsidR="00181DC1" w:rsidRDefault="00181DC1" w:rsidP="00A5768A">
      <w:pPr>
        <w:ind w:right="-262"/>
        <w:jc w:val="both"/>
        <w:rPr>
          <w:u w:val="single"/>
        </w:rPr>
      </w:pPr>
    </w:p>
    <w:p w:rsidR="001C5E6E" w:rsidRDefault="001C5E6E" w:rsidP="00A5768A">
      <w:pPr>
        <w:ind w:right="-262"/>
        <w:jc w:val="both"/>
        <w:rPr>
          <w:u w:val="single"/>
        </w:rPr>
      </w:pPr>
    </w:p>
    <w:p w:rsidR="001C5E6E" w:rsidRDefault="001C5E6E" w:rsidP="00A5768A">
      <w:pPr>
        <w:ind w:right="-262"/>
        <w:jc w:val="both"/>
        <w:rPr>
          <w:u w:val="single"/>
        </w:rPr>
      </w:pPr>
    </w:p>
    <w:p w:rsidR="001C5E6E" w:rsidRDefault="001C5E6E" w:rsidP="00A5768A">
      <w:pPr>
        <w:ind w:right="-262"/>
        <w:jc w:val="both"/>
        <w:rPr>
          <w:u w:val="single"/>
        </w:rPr>
      </w:pPr>
    </w:p>
    <w:p w:rsidR="001C5E6E" w:rsidRDefault="001C5E6E" w:rsidP="00A5768A">
      <w:pPr>
        <w:ind w:right="-262"/>
        <w:jc w:val="both"/>
        <w:rPr>
          <w:u w:val="single"/>
        </w:rPr>
      </w:pPr>
    </w:p>
    <w:p w:rsidR="001C5E6E" w:rsidRDefault="001C5E6E" w:rsidP="00D86321">
      <w:pPr>
        <w:ind w:right="-262"/>
        <w:jc w:val="both"/>
        <w:rPr>
          <w:b/>
          <w:i/>
          <w:sz w:val="28"/>
          <w:szCs w:val="28"/>
        </w:rPr>
      </w:pPr>
    </w:p>
    <w:p w:rsidR="001C5E6E" w:rsidRDefault="001C5E6E" w:rsidP="00D86321">
      <w:pPr>
        <w:ind w:right="-262"/>
        <w:jc w:val="both"/>
        <w:rPr>
          <w:b/>
          <w:i/>
          <w:sz w:val="28"/>
          <w:szCs w:val="28"/>
        </w:rPr>
      </w:pPr>
    </w:p>
    <w:p w:rsidR="001C5E6E" w:rsidRDefault="001C5E6E" w:rsidP="00D86321">
      <w:pPr>
        <w:ind w:right="-262"/>
        <w:jc w:val="both"/>
        <w:rPr>
          <w:b/>
          <w:i/>
          <w:sz w:val="28"/>
          <w:szCs w:val="28"/>
        </w:rPr>
      </w:pPr>
    </w:p>
    <w:p w:rsidR="001C5E6E" w:rsidRDefault="001C5E6E" w:rsidP="00D86321">
      <w:pPr>
        <w:ind w:right="-262"/>
        <w:jc w:val="both"/>
        <w:rPr>
          <w:b/>
          <w:i/>
          <w:sz w:val="28"/>
          <w:szCs w:val="28"/>
        </w:rPr>
      </w:pPr>
    </w:p>
    <w:p w:rsidR="0002125D" w:rsidRPr="00C50B6D" w:rsidRDefault="008A709D" w:rsidP="00D86321">
      <w:pPr>
        <w:ind w:right="-26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Στη</w:t>
      </w:r>
      <w:r w:rsidR="00511563" w:rsidRPr="00511563">
        <w:rPr>
          <w:b/>
          <w:i/>
          <w:sz w:val="28"/>
          <w:szCs w:val="28"/>
        </w:rPr>
        <w:t>ν περίπτωση που αυτό δεν είναι εφικτό, μπορούν</w:t>
      </w:r>
      <w:r w:rsidR="008C4632" w:rsidRPr="00C50B6D">
        <w:rPr>
          <w:b/>
          <w:i/>
          <w:sz w:val="28"/>
          <w:szCs w:val="28"/>
        </w:rPr>
        <w:t xml:space="preserve">να </w:t>
      </w:r>
      <w:r w:rsidR="00181DC1" w:rsidRPr="00C50B6D">
        <w:rPr>
          <w:b/>
          <w:i/>
          <w:sz w:val="28"/>
          <w:szCs w:val="28"/>
        </w:rPr>
        <w:t xml:space="preserve">υποβάλλουν </w:t>
      </w:r>
      <w:r w:rsidR="008C4632" w:rsidRPr="00C50B6D">
        <w:rPr>
          <w:b/>
          <w:i/>
          <w:sz w:val="28"/>
          <w:szCs w:val="28"/>
        </w:rPr>
        <w:t xml:space="preserve"> την </w:t>
      </w:r>
      <w:r w:rsidR="00181DC1" w:rsidRPr="00C50B6D">
        <w:rPr>
          <w:b/>
          <w:i/>
          <w:sz w:val="28"/>
          <w:szCs w:val="28"/>
        </w:rPr>
        <w:t>αίτησησυνοδευόμενη</w:t>
      </w:r>
      <w:r w:rsidR="008C4632" w:rsidRPr="00C50B6D">
        <w:rPr>
          <w:b/>
          <w:i/>
          <w:sz w:val="28"/>
          <w:szCs w:val="28"/>
        </w:rPr>
        <w:t xml:space="preserve"> από τα δικαιολογητικά σε έντυπη μορφή,  </w:t>
      </w:r>
      <w:r w:rsidR="001C2CF1" w:rsidRPr="00C50B6D">
        <w:rPr>
          <w:b/>
          <w:i/>
          <w:sz w:val="28"/>
          <w:szCs w:val="28"/>
        </w:rPr>
        <w:t>στ</w:t>
      </w:r>
      <w:r w:rsidR="00F9184C">
        <w:rPr>
          <w:b/>
          <w:i/>
          <w:sz w:val="28"/>
          <w:szCs w:val="28"/>
        </w:rPr>
        <w:t xml:space="preserve">ο πρωτόκολλο του Δήμου </w:t>
      </w:r>
      <w:proofErr w:type="spellStart"/>
      <w:r w:rsidR="00F9184C">
        <w:rPr>
          <w:b/>
          <w:i/>
          <w:sz w:val="28"/>
          <w:szCs w:val="28"/>
        </w:rPr>
        <w:t>Πατρέων</w:t>
      </w:r>
      <w:proofErr w:type="spellEnd"/>
      <w:r w:rsidR="00F9184C">
        <w:rPr>
          <w:b/>
          <w:i/>
          <w:sz w:val="28"/>
          <w:szCs w:val="28"/>
        </w:rPr>
        <w:t xml:space="preserve">, </w:t>
      </w:r>
      <w:r w:rsidR="001C2CF1" w:rsidRPr="00C50B6D">
        <w:rPr>
          <w:b/>
          <w:i/>
          <w:sz w:val="28"/>
          <w:szCs w:val="28"/>
        </w:rPr>
        <w:t xml:space="preserve">Πλατεία </w:t>
      </w:r>
      <w:proofErr w:type="spellStart"/>
      <w:r w:rsidR="00E05766" w:rsidRPr="00C50B6D">
        <w:rPr>
          <w:b/>
          <w:i/>
          <w:sz w:val="28"/>
          <w:szCs w:val="28"/>
        </w:rPr>
        <w:t>Βασ</w:t>
      </w:r>
      <w:proofErr w:type="spellEnd"/>
      <w:r w:rsidR="00E05766" w:rsidRPr="00C50B6D">
        <w:rPr>
          <w:b/>
          <w:i/>
          <w:sz w:val="28"/>
          <w:szCs w:val="28"/>
        </w:rPr>
        <w:t xml:space="preserve">. </w:t>
      </w:r>
      <w:r w:rsidR="00F9184C">
        <w:rPr>
          <w:b/>
          <w:i/>
          <w:sz w:val="28"/>
          <w:szCs w:val="28"/>
        </w:rPr>
        <w:t>Γεωργίου Α, αριθμό 15-17 (ισόγειο Μεγάρου Λόγου και Τέχνης</w:t>
      </w:r>
      <w:r w:rsidR="00E05766" w:rsidRPr="00C50B6D">
        <w:rPr>
          <w:b/>
          <w:i/>
          <w:sz w:val="28"/>
          <w:szCs w:val="28"/>
        </w:rPr>
        <w:t>)</w:t>
      </w:r>
    </w:p>
    <w:p w:rsidR="007147E1" w:rsidRDefault="007147E1" w:rsidP="008C4632">
      <w:pPr>
        <w:ind w:right="-262"/>
        <w:rPr>
          <w:b/>
        </w:rPr>
      </w:pPr>
    </w:p>
    <w:p w:rsidR="00B14352" w:rsidRDefault="00B14352" w:rsidP="008C4632">
      <w:pPr>
        <w:ind w:right="-262"/>
        <w:rPr>
          <w:b/>
        </w:rPr>
      </w:pPr>
    </w:p>
    <w:p w:rsidR="008E4B19" w:rsidRPr="00C022A1" w:rsidRDefault="00D71619" w:rsidP="008C4632">
      <w:pPr>
        <w:ind w:right="-262"/>
        <w:rPr>
          <w:b/>
          <w:bCs/>
          <w:i/>
          <w:iCs/>
          <w:sz w:val="30"/>
          <w:szCs w:val="30"/>
          <w:u w:val="single"/>
          <w:lang w:eastAsia="en-US"/>
        </w:rPr>
      </w:pPr>
      <w:r w:rsidRPr="00C022A1">
        <w:rPr>
          <w:b/>
          <w:bCs/>
          <w:i/>
          <w:iCs/>
          <w:sz w:val="30"/>
          <w:szCs w:val="30"/>
          <w:lang w:eastAsia="en-US"/>
        </w:rPr>
        <w:t>ΑΠΑΡΑΙΤΗΤΑ ΔΙ</w:t>
      </w:r>
      <w:r w:rsidR="0056125D" w:rsidRPr="00C022A1">
        <w:rPr>
          <w:b/>
          <w:bCs/>
          <w:i/>
          <w:iCs/>
          <w:sz w:val="30"/>
          <w:szCs w:val="30"/>
          <w:lang w:eastAsia="en-US"/>
        </w:rPr>
        <w:t>Κ</w:t>
      </w:r>
      <w:r w:rsidRPr="00C022A1">
        <w:rPr>
          <w:b/>
          <w:bCs/>
          <w:i/>
          <w:iCs/>
          <w:sz w:val="30"/>
          <w:szCs w:val="30"/>
          <w:lang w:eastAsia="en-US"/>
        </w:rPr>
        <w:t>Α</w:t>
      </w:r>
      <w:r w:rsidR="0056125D" w:rsidRPr="00C022A1">
        <w:rPr>
          <w:b/>
          <w:bCs/>
          <w:i/>
          <w:iCs/>
          <w:sz w:val="30"/>
          <w:szCs w:val="30"/>
          <w:lang w:eastAsia="en-US"/>
        </w:rPr>
        <w:t xml:space="preserve">ΙΟΛΟΓΗΤΙΚΑ </w:t>
      </w:r>
      <w:r w:rsidR="0056125D" w:rsidRPr="00C022A1">
        <w:rPr>
          <w:b/>
          <w:bCs/>
          <w:i/>
          <w:iCs/>
          <w:sz w:val="30"/>
          <w:szCs w:val="30"/>
          <w:u w:val="single"/>
          <w:lang w:eastAsia="en-US"/>
        </w:rPr>
        <w:t>ΓΙΑ ΟΛΕΣ ΤΙΣ ΚΑΤΗΓΟΡΙΕΣ:</w:t>
      </w:r>
    </w:p>
    <w:p w:rsidR="007D73FD" w:rsidRDefault="007D73FD" w:rsidP="007D73FD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8E4B19">
        <w:rPr>
          <w:sz w:val="28"/>
          <w:szCs w:val="28"/>
          <w:lang w:eastAsia="en-US"/>
        </w:rPr>
        <w:t>Αίτηση – Υπεύθυνη ∆ήλωση</w:t>
      </w:r>
      <w:r w:rsidR="00C06D6A">
        <w:rPr>
          <w:sz w:val="28"/>
          <w:szCs w:val="28"/>
          <w:lang w:eastAsia="en-US"/>
        </w:rPr>
        <w:t>.</w:t>
      </w:r>
    </w:p>
    <w:p w:rsidR="00604AF5" w:rsidRPr="00407187" w:rsidRDefault="00407187" w:rsidP="007D73FD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407187">
        <w:rPr>
          <w:bCs/>
          <w:sz w:val="28"/>
          <w:szCs w:val="28"/>
          <w:lang w:eastAsia="en-US"/>
        </w:rPr>
        <w:t>Πρόσφατο αντίγραφο λογαριασμού ρεύματος στο όνομά του</w:t>
      </w:r>
      <w:r w:rsidR="00B15301">
        <w:rPr>
          <w:bCs/>
          <w:sz w:val="28"/>
          <w:szCs w:val="28"/>
          <w:lang w:eastAsia="en-US"/>
        </w:rPr>
        <w:t>–της αιτούντος</w:t>
      </w:r>
      <w:r w:rsidR="00C06D6A">
        <w:rPr>
          <w:bCs/>
          <w:sz w:val="28"/>
          <w:szCs w:val="28"/>
          <w:lang w:eastAsia="en-US"/>
        </w:rPr>
        <w:t>.</w:t>
      </w:r>
    </w:p>
    <w:p w:rsidR="00A30E87" w:rsidRPr="00A30E87" w:rsidRDefault="00A30E87" w:rsidP="00A30E87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98433F">
        <w:rPr>
          <w:sz w:val="28"/>
          <w:szCs w:val="28"/>
          <w:lang w:eastAsia="en-US"/>
        </w:rPr>
        <w:t>Φορολογική δήλωση (Ε1) φορολογικού έτους 2020</w:t>
      </w:r>
      <w:r w:rsidR="00C06D6A">
        <w:rPr>
          <w:sz w:val="28"/>
          <w:szCs w:val="28"/>
          <w:lang w:eastAsia="en-US"/>
        </w:rPr>
        <w:t>.</w:t>
      </w:r>
    </w:p>
    <w:p w:rsidR="00CA609F" w:rsidRDefault="00CA609F" w:rsidP="007D73FD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 w:rsidRPr="008E4B19">
        <w:rPr>
          <w:sz w:val="28"/>
          <w:szCs w:val="28"/>
          <w:lang w:eastAsia="en-US"/>
        </w:rPr>
        <w:t>Εκκαθαριστικό σημείωμα φορολογικού έτους 2020</w:t>
      </w:r>
      <w:r w:rsidR="00C06D6A">
        <w:rPr>
          <w:sz w:val="28"/>
          <w:szCs w:val="28"/>
          <w:lang w:eastAsia="en-US"/>
        </w:rPr>
        <w:t>.</w:t>
      </w:r>
    </w:p>
    <w:p w:rsidR="007D1120" w:rsidRPr="007D1120" w:rsidRDefault="00C022A1" w:rsidP="007D73FD">
      <w:pPr>
        <w:pStyle w:val="a3"/>
        <w:numPr>
          <w:ilvl w:val="0"/>
          <w:numId w:val="3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Ηλεκτρονικό σ</w:t>
      </w:r>
      <w:r w:rsidR="007D1120" w:rsidRPr="007D1120">
        <w:rPr>
          <w:sz w:val="28"/>
          <w:szCs w:val="28"/>
          <w:lang w:eastAsia="en-US"/>
        </w:rPr>
        <w:t>υμφωνητικό μίσθωσης σε περίπτωση που ενοικιάζει το ακίνητο</w:t>
      </w:r>
      <w:r w:rsidR="00C06D6A">
        <w:rPr>
          <w:sz w:val="28"/>
          <w:szCs w:val="28"/>
          <w:lang w:eastAsia="en-US"/>
        </w:rPr>
        <w:t>.</w:t>
      </w:r>
    </w:p>
    <w:p w:rsidR="0056125D" w:rsidRPr="007D1120" w:rsidRDefault="0056125D" w:rsidP="008C4632">
      <w:pPr>
        <w:ind w:right="-262"/>
        <w:rPr>
          <w:b/>
          <w:bCs/>
          <w:i/>
          <w:iCs/>
          <w:sz w:val="28"/>
          <w:szCs w:val="28"/>
          <w:lang w:eastAsia="en-US"/>
        </w:rPr>
      </w:pPr>
    </w:p>
    <w:p w:rsidR="00A5768A" w:rsidRPr="00A5768A" w:rsidRDefault="00A5768A" w:rsidP="00562888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552"/>
        <w:gridCol w:w="4961"/>
      </w:tblGrid>
      <w:tr w:rsidR="006F6C4D" w:rsidRPr="00A5768A" w:rsidTr="00DA796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B3" w:rsidRPr="00A3304B" w:rsidRDefault="00025AB3">
            <w:pPr>
              <w:spacing w:after="200"/>
              <w:jc w:val="center"/>
              <w:rPr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A3304B">
              <w:rPr>
                <w:b/>
                <w:bCs/>
                <w:i/>
                <w:iCs/>
                <w:sz w:val="32"/>
                <w:szCs w:val="32"/>
                <w:lang w:eastAsia="en-US"/>
              </w:rPr>
              <w:t>Δικαιούχοι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Pr="00A3304B" w:rsidRDefault="009542D3">
            <w:pPr>
              <w:spacing w:after="200"/>
              <w:jc w:val="center"/>
              <w:rPr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sz w:val="32"/>
                <w:szCs w:val="32"/>
                <w:lang w:eastAsia="en-US"/>
              </w:rPr>
              <w:t xml:space="preserve">Ποσοστό </w:t>
            </w:r>
            <w:r w:rsidR="00025AB3" w:rsidRPr="00A3304B">
              <w:rPr>
                <w:b/>
                <w:bCs/>
                <w:i/>
                <w:iCs/>
                <w:sz w:val="32"/>
                <w:szCs w:val="32"/>
                <w:lang w:eastAsia="en-US"/>
              </w:rPr>
              <w:t>Απαλλαγή</w:t>
            </w:r>
            <w:r>
              <w:rPr>
                <w:b/>
                <w:bCs/>
                <w:i/>
                <w:iCs/>
                <w:sz w:val="32"/>
                <w:szCs w:val="32"/>
                <w:lang w:eastAsia="en-US"/>
              </w:rPr>
              <w:t>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B3" w:rsidRPr="00A3304B" w:rsidRDefault="00CA609F" w:rsidP="00A3304B">
            <w:pPr>
              <w:spacing w:after="200"/>
              <w:rPr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A3304B">
              <w:rPr>
                <w:b/>
                <w:bCs/>
                <w:i/>
                <w:iCs/>
                <w:sz w:val="32"/>
                <w:szCs w:val="32"/>
                <w:lang w:eastAsia="en-US"/>
              </w:rPr>
              <w:t>Επιπλέον α</w:t>
            </w:r>
            <w:r w:rsidR="00025AB3" w:rsidRPr="00A3304B">
              <w:rPr>
                <w:b/>
                <w:bCs/>
                <w:i/>
                <w:iCs/>
                <w:sz w:val="32"/>
                <w:szCs w:val="32"/>
                <w:lang w:eastAsia="en-US"/>
              </w:rPr>
              <w:t>παραίτητα δικαιολογητικά</w:t>
            </w:r>
          </w:p>
        </w:tc>
      </w:tr>
      <w:tr w:rsidR="006F6C4D" w:rsidRPr="00A5768A" w:rsidTr="00DA7965">
        <w:trPr>
          <w:trHeight w:val="13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Pr="00210201" w:rsidRDefault="00025AB3">
            <w:pPr>
              <w:jc w:val="center"/>
              <w:rPr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25AB3" w:rsidRPr="00210201" w:rsidRDefault="00025AB3" w:rsidP="00AC59ED">
            <w:pPr>
              <w:rPr>
                <w:b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ΑΠΟΡΟΙ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Pr="00210201" w:rsidRDefault="00025AB3" w:rsidP="00E80504">
            <w:pPr>
              <w:rPr>
                <w:b/>
                <w:i/>
                <w:sz w:val="28"/>
                <w:szCs w:val="28"/>
                <w:u w:val="single"/>
                <w:bdr w:val="single" w:sz="4" w:space="0" w:color="auto"/>
                <w:lang w:eastAsia="en-US"/>
              </w:rPr>
            </w:pPr>
          </w:p>
          <w:p w:rsidR="00025AB3" w:rsidRPr="00210201" w:rsidRDefault="00025AB3" w:rsidP="00E805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Πλήρης απαλλαγή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B3" w:rsidRPr="00AC59ED" w:rsidRDefault="007D1120" w:rsidP="007D1120">
            <w:pPr>
              <w:rPr>
                <w:bCs/>
                <w:lang w:eastAsia="en-US"/>
              </w:rPr>
            </w:pPr>
            <w:r w:rsidRPr="00441BF1">
              <w:rPr>
                <w:bCs/>
                <w:sz w:val="26"/>
                <w:szCs w:val="26"/>
                <w:lang w:eastAsia="en-US"/>
              </w:rPr>
              <w:t xml:space="preserve">1.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Απόφαση του Τμήματος Πρόνοιας για αναγνώριση δικαιώματος παροχής δωρεάν φαρμακευτικής περίθαλψης ανασφαλίστου</w:t>
            </w:r>
            <w:r w:rsidR="00025AB3" w:rsidRPr="00A5768A">
              <w:rPr>
                <w:bCs/>
                <w:lang w:eastAsia="en-US"/>
              </w:rPr>
              <w:t>.</w:t>
            </w:r>
          </w:p>
        </w:tc>
      </w:tr>
      <w:tr w:rsidR="006F6C4D" w:rsidRPr="00A5768A" w:rsidTr="00DA7965">
        <w:trPr>
          <w:trHeight w:val="22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Pr="00210201" w:rsidRDefault="00025AB3" w:rsidP="00D7220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AC59ED" w:rsidRPr="00210201" w:rsidRDefault="00AC59ED" w:rsidP="00AC59ED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25AB3" w:rsidRPr="00210201" w:rsidRDefault="00025AB3" w:rsidP="00AC59ED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ΠΟΛΥΤΕΚΝΟΙ </w:t>
            </w:r>
          </w:p>
          <w:p w:rsidR="00D12021" w:rsidRPr="00210201" w:rsidRDefault="00D12021" w:rsidP="00025AB3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25AB3" w:rsidRPr="009E5E7B" w:rsidRDefault="00025AB3" w:rsidP="002B6C6E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με τέσσερ</w:t>
            </w:r>
            <w:r w:rsidR="00D12021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α προστατευόμενα τέκνα και άνω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76" w:rsidRDefault="00562888" w:rsidP="00025AB3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Με </w:t>
            </w:r>
            <w:r w:rsidR="006F4B56">
              <w:rPr>
                <w:b/>
                <w:bCs/>
                <w:i/>
                <w:sz w:val="28"/>
                <w:szCs w:val="28"/>
                <w:lang w:eastAsia="en-US"/>
              </w:rPr>
              <w:t>ετήσιο οικογενειακό</w:t>
            </w:r>
            <w:r w:rsidR="004B6076">
              <w:rPr>
                <w:b/>
                <w:bCs/>
                <w:i/>
                <w:sz w:val="28"/>
                <w:szCs w:val="28"/>
                <w:lang w:eastAsia="en-US"/>
              </w:rPr>
              <w:t xml:space="preserve"> εισόδημα:</w:t>
            </w:r>
          </w:p>
          <w:p w:rsidR="00025AB3" w:rsidRPr="004B6076" w:rsidRDefault="004B6076" w:rsidP="004B6076">
            <w:pPr>
              <w:ind w:left="360" w:hanging="326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1.</w:t>
            </w:r>
            <w:r w:rsidR="00866B8A">
              <w:rPr>
                <w:b/>
                <w:bCs/>
                <w:i/>
                <w:sz w:val="28"/>
                <w:szCs w:val="28"/>
                <w:lang w:eastAsia="en-US"/>
              </w:rPr>
              <w:t>ε</w:t>
            </w:r>
            <w:r w:rsidR="00025AB3" w:rsidRPr="004B6076">
              <w:rPr>
                <w:b/>
                <w:bCs/>
                <w:i/>
                <w:sz w:val="28"/>
                <w:szCs w:val="28"/>
                <w:lang w:eastAsia="en-US"/>
              </w:rPr>
              <w:t xml:space="preserve">ως </w:t>
            </w:r>
            <w:r w:rsidR="00025AB3" w:rsidRPr="004B6076">
              <w:rPr>
                <w:b/>
                <w:bCs/>
                <w:sz w:val="28"/>
                <w:szCs w:val="28"/>
                <w:lang w:eastAsia="en-US"/>
              </w:rPr>
              <w:t xml:space="preserve">30.000 </w:t>
            </w:r>
            <w:r w:rsidR="00025AB3" w:rsidRPr="004B6076">
              <w:rPr>
                <w:b/>
                <w:sz w:val="28"/>
                <w:szCs w:val="28"/>
                <w:lang w:eastAsia="en-US"/>
              </w:rPr>
              <w:t>€</w:t>
            </w:r>
            <w:r w:rsidR="00025AB3" w:rsidRPr="004B6076">
              <w:rPr>
                <w:sz w:val="28"/>
                <w:szCs w:val="28"/>
                <w:lang w:eastAsia="en-US"/>
              </w:rPr>
              <w:t xml:space="preserve">. </w:t>
            </w:r>
          </w:p>
          <w:p w:rsidR="00025AB3" w:rsidRDefault="00025AB3" w:rsidP="00025AB3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Πλήρης απαλλαγή</w:t>
            </w:r>
          </w:p>
          <w:p w:rsidR="009220B6" w:rsidRPr="00210201" w:rsidRDefault="009220B6" w:rsidP="00025AB3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AE54B6" w:rsidRPr="004B6076" w:rsidRDefault="004B6076" w:rsidP="004B6076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2. </w:t>
            </w:r>
            <w:r w:rsidRPr="004B6076">
              <w:rPr>
                <w:b/>
                <w:bCs/>
                <w:i/>
                <w:sz w:val="28"/>
                <w:szCs w:val="28"/>
                <w:lang w:eastAsia="en-US"/>
              </w:rPr>
              <w:t xml:space="preserve">από </w:t>
            </w:r>
            <w:r w:rsidR="00025AB3" w:rsidRPr="004B6076">
              <w:rPr>
                <w:b/>
                <w:bCs/>
                <w:i/>
                <w:sz w:val="28"/>
                <w:szCs w:val="28"/>
                <w:lang w:eastAsia="en-US"/>
              </w:rPr>
              <w:t>30.001 έως 40.000</w:t>
            </w:r>
            <w:r w:rsidR="00025AB3" w:rsidRPr="004B6076">
              <w:rPr>
                <w:b/>
                <w:i/>
                <w:sz w:val="28"/>
                <w:szCs w:val="28"/>
                <w:lang w:eastAsia="en-US"/>
              </w:rPr>
              <w:t>€.</w:t>
            </w:r>
          </w:p>
          <w:p w:rsidR="00454B23" w:rsidRPr="00210201" w:rsidRDefault="00025AB3" w:rsidP="00025AB3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Απαλλαγή 50</w:t>
            </w:r>
            <w:r w:rsidRPr="00210201">
              <w:rPr>
                <w:b/>
                <w:i/>
                <w:iCs/>
                <w:sz w:val="28"/>
                <w:szCs w:val="28"/>
                <w:u w:val="single"/>
                <w:lang w:eastAsia="en-US"/>
              </w:rPr>
              <w:t>%</w:t>
            </w: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B3" w:rsidRPr="00441BF1" w:rsidRDefault="00025AB3" w:rsidP="007D1120">
            <w:pPr>
              <w:rPr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7D1120" w:rsidRPr="00441BF1">
              <w:rPr>
                <w:sz w:val="26"/>
                <w:szCs w:val="26"/>
                <w:lang w:eastAsia="en-US"/>
              </w:rPr>
              <w:t>.</w:t>
            </w:r>
            <w:r w:rsidRPr="00441BF1">
              <w:rPr>
                <w:bCs/>
                <w:sz w:val="26"/>
                <w:szCs w:val="26"/>
                <w:lang w:eastAsia="en-US"/>
              </w:rPr>
              <w:t>Πι</w:t>
            </w:r>
            <w:r w:rsidRPr="00441BF1">
              <w:rPr>
                <w:sz w:val="26"/>
                <w:szCs w:val="26"/>
                <w:lang w:eastAsia="en-US"/>
              </w:rPr>
              <w:t>στοποιητικό οικογενειακής κατάστασης.</w:t>
            </w:r>
          </w:p>
          <w:p w:rsidR="00025AB3" w:rsidRPr="00441BF1" w:rsidRDefault="007D1120" w:rsidP="00D72200">
            <w:pPr>
              <w:rPr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Βεβαιώσεις σπουδών ή στρατού για τα ενήλικα προστατευόμενα τέκνα (προστατευόμενα είναι τα τέκνα που σπουδάζουν ή εκτίουν την στρατιωτική τους θητεία και μέχρι την συμπλήρωση του 26</w:t>
            </w:r>
            <w:r w:rsidR="00025AB3" w:rsidRPr="00441BF1">
              <w:rPr>
                <w:bCs/>
                <w:sz w:val="26"/>
                <w:szCs w:val="26"/>
                <w:vertAlign w:val="superscript"/>
                <w:lang w:eastAsia="en-US"/>
              </w:rPr>
              <w:t>ου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 xml:space="preserve">  έτους της ηλικίας τους).</w:t>
            </w:r>
          </w:p>
          <w:p w:rsidR="00866C0D" w:rsidRPr="00441BF1" w:rsidRDefault="00866C0D" w:rsidP="00D72200">
            <w:pPr>
              <w:rPr>
                <w:bCs/>
                <w:sz w:val="26"/>
                <w:szCs w:val="26"/>
                <w:lang w:eastAsia="en-US"/>
              </w:rPr>
            </w:pPr>
          </w:p>
          <w:p w:rsidR="00025AB3" w:rsidRPr="00E06AF2" w:rsidRDefault="004E07A0" w:rsidP="004E07A0">
            <w:pPr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441BF1">
              <w:rPr>
                <w:i/>
                <w:sz w:val="26"/>
                <w:szCs w:val="26"/>
                <w:lang w:eastAsia="en-US"/>
              </w:rPr>
              <w:t>Σημ</w:t>
            </w:r>
            <w:proofErr w:type="spellEnd"/>
            <w:r w:rsidRPr="00441BF1">
              <w:rPr>
                <w:i/>
                <w:sz w:val="26"/>
                <w:szCs w:val="26"/>
                <w:lang w:eastAsia="en-US"/>
              </w:rPr>
              <w:t>: Ο  λογαριασμού ρεύματος μπορεί να είναι στο όνομά του ή μέλους της οικογένειας</w:t>
            </w:r>
          </w:p>
        </w:tc>
      </w:tr>
      <w:tr w:rsidR="006F6C4D" w:rsidRPr="00A5768A" w:rsidTr="00DA7965">
        <w:trPr>
          <w:trHeight w:val="30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23" w:rsidRPr="00210201" w:rsidRDefault="00454B23" w:rsidP="00D7220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54B23" w:rsidRPr="00210201" w:rsidRDefault="00454B23" w:rsidP="00D7220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54B23" w:rsidRPr="00210201" w:rsidRDefault="00454B23" w:rsidP="00D7220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54B23" w:rsidRPr="00210201" w:rsidRDefault="00454B23" w:rsidP="00D7220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ΤΡΙΤΕΚΝΟΙ </w:t>
            </w:r>
          </w:p>
          <w:p w:rsidR="00025AB3" w:rsidRPr="00210201" w:rsidRDefault="00025AB3" w:rsidP="002A5E65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με τρία προστατευόμενα τέκνα</w:t>
            </w:r>
          </w:p>
          <w:p w:rsidR="00025AB3" w:rsidRPr="00210201" w:rsidRDefault="00025AB3" w:rsidP="00D72200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24" w:rsidRDefault="00EA2FE5" w:rsidP="00615E76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sz w:val="28"/>
                <w:szCs w:val="28"/>
                <w:lang w:eastAsia="en-US"/>
              </w:rPr>
              <w:t>Μ</w:t>
            </w:r>
            <w:r w:rsidR="006E2024">
              <w:rPr>
                <w:b/>
                <w:bCs/>
                <w:i/>
                <w:sz w:val="28"/>
                <w:szCs w:val="28"/>
                <w:lang w:eastAsia="en-US"/>
              </w:rPr>
              <w:t>ε ετήσιο οικογενειακό εισόδημα:</w:t>
            </w:r>
          </w:p>
          <w:p w:rsidR="00615E76" w:rsidRPr="00210201" w:rsidRDefault="006E2024" w:rsidP="00615E76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1.</w:t>
            </w:r>
            <w:r w:rsidR="00866B8A">
              <w:rPr>
                <w:b/>
                <w:bCs/>
                <w:i/>
                <w:sz w:val="28"/>
                <w:szCs w:val="28"/>
                <w:lang w:eastAsia="en-US"/>
              </w:rPr>
              <w:t>ε</w:t>
            </w:r>
            <w:r w:rsidR="00454B23" w:rsidRPr="00210201">
              <w:rPr>
                <w:b/>
                <w:bCs/>
                <w:i/>
                <w:sz w:val="28"/>
                <w:szCs w:val="28"/>
                <w:lang w:eastAsia="en-US"/>
              </w:rPr>
              <w:t xml:space="preserve">ως 25.000 </w:t>
            </w:r>
            <w:r w:rsidR="00454B23" w:rsidRPr="00210201">
              <w:rPr>
                <w:b/>
                <w:i/>
                <w:sz w:val="28"/>
                <w:szCs w:val="28"/>
                <w:lang w:eastAsia="en-US"/>
              </w:rPr>
              <w:t>€</w:t>
            </w:r>
          </w:p>
          <w:p w:rsidR="00454B23" w:rsidRPr="00210201" w:rsidRDefault="00454B23" w:rsidP="00615E76">
            <w:pPr>
              <w:rPr>
                <w:sz w:val="28"/>
                <w:szCs w:val="28"/>
                <w:lang w:eastAsia="en-US"/>
              </w:rPr>
            </w:pP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Πλήρης απαλλαγή</w:t>
            </w:r>
            <w:r w:rsidRPr="00210201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  <w:p w:rsidR="00EA2FE5" w:rsidRPr="00210201" w:rsidRDefault="00EA2FE5" w:rsidP="00EA2FE5">
            <w:pPr>
              <w:rPr>
                <w:sz w:val="28"/>
                <w:szCs w:val="28"/>
                <w:lang w:eastAsia="en-US"/>
              </w:rPr>
            </w:pPr>
          </w:p>
          <w:p w:rsidR="00454B23" w:rsidRPr="00210201" w:rsidRDefault="006E2024" w:rsidP="00EA2FE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2.</w:t>
            </w:r>
            <w:r w:rsidR="006F4B56">
              <w:rPr>
                <w:b/>
                <w:bCs/>
                <w:i/>
                <w:sz w:val="28"/>
                <w:szCs w:val="28"/>
                <w:lang w:eastAsia="en-US"/>
              </w:rPr>
              <w:t xml:space="preserve">από 25.001 </w:t>
            </w:r>
            <w:proofErr w:type="spellStart"/>
            <w:r w:rsidR="00866B8A">
              <w:rPr>
                <w:b/>
                <w:bCs/>
                <w:i/>
                <w:sz w:val="28"/>
                <w:szCs w:val="28"/>
                <w:lang w:eastAsia="en-US"/>
              </w:rPr>
              <w:t>ε</w:t>
            </w:r>
            <w:r w:rsidR="00454B23" w:rsidRPr="00210201">
              <w:rPr>
                <w:b/>
                <w:bCs/>
                <w:i/>
                <w:sz w:val="28"/>
                <w:szCs w:val="28"/>
                <w:lang w:eastAsia="en-US"/>
              </w:rPr>
              <w:t>ως</w:t>
            </w:r>
            <w:proofErr w:type="spellEnd"/>
            <w:r w:rsidR="00454B23" w:rsidRPr="00210201">
              <w:rPr>
                <w:b/>
                <w:bCs/>
                <w:i/>
                <w:sz w:val="28"/>
                <w:szCs w:val="28"/>
                <w:lang w:eastAsia="en-US"/>
              </w:rPr>
              <w:t xml:space="preserve"> 30.000 </w:t>
            </w:r>
            <w:r w:rsidR="00454B23" w:rsidRPr="00210201">
              <w:rPr>
                <w:b/>
                <w:i/>
                <w:sz w:val="28"/>
                <w:szCs w:val="28"/>
                <w:lang w:eastAsia="en-US"/>
              </w:rPr>
              <w:t>€</w:t>
            </w:r>
          </w:p>
          <w:p w:rsidR="00025AB3" w:rsidRPr="00210201" w:rsidRDefault="00454B23" w:rsidP="00E06AF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Απαλλαγή 50</w:t>
            </w:r>
            <w:r w:rsidRPr="00210201">
              <w:rPr>
                <w:b/>
                <w:i/>
                <w:iCs/>
                <w:sz w:val="28"/>
                <w:szCs w:val="28"/>
                <w:u w:val="single"/>
                <w:lang w:eastAsia="en-US"/>
              </w:rPr>
              <w:t>%</w:t>
            </w: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Pr="00441BF1" w:rsidRDefault="00025AB3" w:rsidP="00EA2FE5">
            <w:pPr>
              <w:rPr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 xml:space="preserve">1 </w:t>
            </w:r>
            <w:r w:rsidRPr="00441BF1">
              <w:rPr>
                <w:bCs/>
                <w:sz w:val="26"/>
                <w:szCs w:val="26"/>
                <w:lang w:eastAsia="en-US"/>
              </w:rPr>
              <w:t>Π</w:t>
            </w:r>
            <w:r w:rsidRPr="00441BF1">
              <w:rPr>
                <w:sz w:val="26"/>
                <w:szCs w:val="26"/>
                <w:lang w:eastAsia="en-US"/>
              </w:rPr>
              <w:t>ιστοποιητικό οικογενειακής κατάστασης.</w:t>
            </w:r>
          </w:p>
          <w:p w:rsidR="00025AB3" w:rsidRPr="00441BF1" w:rsidRDefault="00EA2FE5" w:rsidP="00D72200">
            <w:pPr>
              <w:rPr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Βεβαιώσεις σπουδών ή στρατού για τα ενήλικα προστατευόμενα τέκνα (προστατευόμενα είναι τα τέκνα που σπουδάζουν ή εκτίουν την στρατιωτική τους θητεία και μέχρι την συμπλήρωση του 26</w:t>
            </w:r>
            <w:r w:rsidR="00025AB3" w:rsidRPr="00441BF1">
              <w:rPr>
                <w:bCs/>
                <w:sz w:val="26"/>
                <w:szCs w:val="26"/>
                <w:vertAlign w:val="superscript"/>
                <w:lang w:eastAsia="en-US"/>
              </w:rPr>
              <w:t>ου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 xml:space="preserve">  έτους της ηλικίας τους).</w:t>
            </w:r>
          </w:p>
          <w:p w:rsidR="00025AB3" w:rsidRPr="00441BF1" w:rsidRDefault="00025AB3" w:rsidP="00454B23">
            <w:pPr>
              <w:rPr>
                <w:sz w:val="26"/>
                <w:szCs w:val="26"/>
                <w:lang w:eastAsia="en-US"/>
              </w:rPr>
            </w:pPr>
          </w:p>
          <w:p w:rsidR="00F51D40" w:rsidRPr="00E06AF2" w:rsidRDefault="00F51D40" w:rsidP="00F51D40">
            <w:pPr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441BF1">
              <w:rPr>
                <w:i/>
                <w:sz w:val="26"/>
                <w:szCs w:val="26"/>
                <w:lang w:eastAsia="en-US"/>
              </w:rPr>
              <w:t>Σημ</w:t>
            </w:r>
            <w:proofErr w:type="spellEnd"/>
            <w:r w:rsidRPr="00441BF1">
              <w:rPr>
                <w:i/>
                <w:sz w:val="26"/>
                <w:szCs w:val="26"/>
                <w:lang w:eastAsia="en-US"/>
              </w:rPr>
              <w:t>: Ο  λογαριασμού ρεύματος μπορεί να είναι στο όνομά του ή μέλους της οικογένειας</w:t>
            </w:r>
          </w:p>
        </w:tc>
      </w:tr>
      <w:tr w:rsidR="006F6C4D" w:rsidRPr="00A5768A" w:rsidTr="00DA7965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Pr="00210201" w:rsidRDefault="00025AB3" w:rsidP="00D7220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54B23" w:rsidRPr="00210201" w:rsidRDefault="00454B23" w:rsidP="00D7220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54B23" w:rsidRPr="00210201" w:rsidRDefault="00454B23" w:rsidP="00D7220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ΑΤΟΜΑ ΜΕ ΑΝΑΠΗΡΙΑ</w:t>
            </w:r>
          </w:p>
          <w:p w:rsidR="00025AB3" w:rsidRPr="00210201" w:rsidRDefault="00025AB3" w:rsidP="00D7220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10201">
              <w:rPr>
                <w:b/>
                <w:i/>
                <w:sz w:val="28"/>
                <w:szCs w:val="28"/>
                <w:lang w:eastAsia="en-US"/>
              </w:rPr>
              <w:t xml:space="preserve">μεποσοστό αναπηρίας μεγαλύτερο ή ίσο του 67%, </w:t>
            </w:r>
          </w:p>
          <w:p w:rsidR="00025AB3" w:rsidRPr="00210201" w:rsidRDefault="00025AB3" w:rsidP="00924150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24" w:rsidRDefault="00562888" w:rsidP="00454B2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Μ</w:t>
            </w:r>
            <w:r w:rsidR="00454B23" w:rsidRPr="00210201">
              <w:rPr>
                <w:b/>
                <w:i/>
                <w:sz w:val="28"/>
                <w:szCs w:val="28"/>
                <w:lang w:eastAsia="en-US"/>
              </w:rPr>
              <w:t>ε ετήσιο οικογενειακό εισόδημα</w:t>
            </w:r>
            <w:r w:rsidR="006E2024">
              <w:rPr>
                <w:b/>
                <w:i/>
                <w:sz w:val="28"/>
                <w:szCs w:val="28"/>
                <w:lang w:eastAsia="en-US"/>
              </w:rPr>
              <w:t>:</w:t>
            </w:r>
          </w:p>
          <w:p w:rsidR="00454B23" w:rsidRPr="00210201" w:rsidRDefault="006E2024" w:rsidP="00454B2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1.</w:t>
            </w:r>
            <w:r w:rsidR="00454B23" w:rsidRPr="00210201">
              <w:rPr>
                <w:b/>
                <w:i/>
                <w:sz w:val="28"/>
                <w:szCs w:val="28"/>
                <w:lang w:eastAsia="en-US"/>
              </w:rPr>
              <w:t xml:space="preserve"> έως 30.000€</w:t>
            </w:r>
            <w:r w:rsidR="00454B23" w:rsidRPr="00210201">
              <w:rPr>
                <w:i/>
                <w:sz w:val="28"/>
                <w:szCs w:val="28"/>
                <w:lang w:eastAsia="en-US"/>
              </w:rPr>
              <w:t xml:space="preserve"> .</w:t>
            </w:r>
          </w:p>
          <w:p w:rsidR="00454B23" w:rsidRPr="00210201" w:rsidRDefault="00454B23" w:rsidP="00454B23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Πλήρης απαλλαγή</w:t>
            </w: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454B23" w:rsidRPr="00210201" w:rsidRDefault="00454B23" w:rsidP="00454B23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54B23" w:rsidRPr="00210201" w:rsidRDefault="006E2024" w:rsidP="00454B2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 </w:t>
            </w:r>
            <w:r w:rsidR="00454B23" w:rsidRPr="00210201">
              <w:rPr>
                <w:b/>
                <w:i/>
                <w:sz w:val="28"/>
                <w:szCs w:val="28"/>
                <w:lang w:eastAsia="en-US"/>
              </w:rPr>
              <w:t>από 30.001 έως 40.000€.</w:t>
            </w:r>
          </w:p>
          <w:p w:rsidR="00025AB3" w:rsidRPr="00210201" w:rsidRDefault="00454B23" w:rsidP="00924150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Απαλλαγή  50</w:t>
            </w:r>
            <w:r w:rsidRPr="00210201">
              <w:rPr>
                <w:b/>
                <w:i/>
                <w:iCs/>
                <w:sz w:val="28"/>
                <w:szCs w:val="28"/>
                <w:u w:val="single"/>
                <w:lang w:eastAsia="en-US"/>
              </w:rPr>
              <w:t>%</w:t>
            </w: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Pr="00441BF1" w:rsidRDefault="00025AB3" w:rsidP="004E168F">
            <w:pPr>
              <w:rPr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 xml:space="preserve">1. </w:t>
            </w:r>
            <w:r w:rsidRPr="00441BF1">
              <w:rPr>
                <w:bCs/>
                <w:sz w:val="26"/>
                <w:szCs w:val="26"/>
                <w:lang w:eastAsia="en-US"/>
              </w:rPr>
              <w:t>Γνωστοποίηση Αποτελέσματος Πιστοποίησης Αναπηρίας  ΚΕΠΑ, Α/</w:t>
            </w:r>
            <w:proofErr w:type="spellStart"/>
            <w:r w:rsidRPr="00441BF1">
              <w:rPr>
                <w:bCs/>
                <w:sz w:val="26"/>
                <w:szCs w:val="26"/>
                <w:lang w:eastAsia="en-US"/>
              </w:rPr>
              <w:t>θμιας</w:t>
            </w:r>
            <w:proofErr w:type="spellEnd"/>
            <w:r w:rsidRPr="00441BF1">
              <w:rPr>
                <w:bCs/>
                <w:sz w:val="26"/>
                <w:szCs w:val="26"/>
                <w:lang w:eastAsia="en-US"/>
              </w:rPr>
              <w:t xml:space="preserve"> ή Β/</w:t>
            </w:r>
            <w:proofErr w:type="spellStart"/>
            <w:r w:rsidRPr="00441BF1">
              <w:rPr>
                <w:bCs/>
                <w:sz w:val="26"/>
                <w:szCs w:val="26"/>
                <w:lang w:eastAsia="en-US"/>
              </w:rPr>
              <w:t>θμιας</w:t>
            </w:r>
            <w:proofErr w:type="spellEnd"/>
            <w:r w:rsidRPr="00441BF1">
              <w:rPr>
                <w:bCs/>
                <w:sz w:val="26"/>
                <w:szCs w:val="26"/>
                <w:lang w:eastAsia="en-US"/>
              </w:rPr>
              <w:t xml:space="preserve"> Υγειονομικής Επιτροπής που έχουν εκδοθεί πριν τη λειτουργία των </w:t>
            </w:r>
            <w:r w:rsidRPr="00441BF1">
              <w:rPr>
                <w:bCs/>
                <w:sz w:val="26"/>
                <w:szCs w:val="26"/>
                <w:u w:val="single"/>
                <w:lang w:eastAsia="en-US"/>
              </w:rPr>
              <w:t>ΚΕΠΑ</w:t>
            </w:r>
            <w:r w:rsidRPr="00441BF1">
              <w:rPr>
                <w:b/>
                <w:sz w:val="26"/>
                <w:szCs w:val="26"/>
                <w:u w:val="single"/>
                <w:lang w:eastAsia="en-US"/>
              </w:rPr>
              <w:t>και έχουν μείωση φόρου λόγω αναπηρίας στο Ε1</w:t>
            </w:r>
            <w:r w:rsidRPr="00441BF1">
              <w:rPr>
                <w:sz w:val="26"/>
                <w:szCs w:val="26"/>
                <w:u w:val="single"/>
                <w:lang w:eastAsia="en-US"/>
              </w:rPr>
              <w:t>.</w:t>
            </w:r>
          </w:p>
          <w:p w:rsidR="007560F0" w:rsidRPr="00441BF1" w:rsidRDefault="004E168F" w:rsidP="004E168F">
            <w:pPr>
              <w:rPr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Για τα άτομα με αναπηρία που φιλοξενούνται θα προσκομίζονται και τα: Ε1 και εκκαθαριστικό  σημείωμα φορολογικού έτους 2020,  του φιλοξενούντος ατόμου.</w:t>
            </w:r>
          </w:p>
          <w:p w:rsidR="00C70EA6" w:rsidRPr="00441BF1" w:rsidRDefault="00C70EA6" w:rsidP="00C70EA6">
            <w:pPr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441BF1">
              <w:rPr>
                <w:i/>
                <w:sz w:val="26"/>
                <w:szCs w:val="26"/>
                <w:lang w:eastAsia="en-US"/>
              </w:rPr>
              <w:t>Σημ</w:t>
            </w:r>
            <w:proofErr w:type="spellEnd"/>
            <w:r w:rsidRPr="00441BF1">
              <w:rPr>
                <w:i/>
                <w:sz w:val="26"/>
                <w:szCs w:val="26"/>
                <w:lang w:eastAsia="en-US"/>
              </w:rPr>
              <w:t>: Ο  λογαριασμού ρεύματος μπορεί να είναι στο όνομά του ή μέλους της οικογένειας που τον-την φιλοξενεί.</w:t>
            </w:r>
          </w:p>
        </w:tc>
      </w:tr>
      <w:tr w:rsidR="006F6C4D" w:rsidRPr="00A5768A" w:rsidTr="00DA7965">
        <w:trPr>
          <w:trHeight w:val="31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8" w:rsidRPr="00210201" w:rsidRDefault="003716E8" w:rsidP="00EE5269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ΧΗΡΟΣ ή ΧΗΡΑ</w:t>
            </w:r>
          </w:p>
          <w:p w:rsidR="00025AB3" w:rsidRPr="00210201" w:rsidRDefault="00025AB3" w:rsidP="0011157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που δεν έχει τελέσει άλλο γάμο,  με  1 ή 2 προστατευόμενα τέκνα και ετήσιο οικογενειακό εισόδημα έως 20.000€.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E8" w:rsidRPr="00210201" w:rsidRDefault="003716E8" w:rsidP="003716E8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3716E8" w:rsidRPr="00210201" w:rsidRDefault="003716E8" w:rsidP="003716E8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3716E8" w:rsidRPr="00210201" w:rsidRDefault="003716E8" w:rsidP="003716E8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3716E8" w:rsidRPr="00210201" w:rsidRDefault="003716E8" w:rsidP="003716E8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3716E8" w:rsidRPr="00210201" w:rsidRDefault="003716E8" w:rsidP="008110E6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Πλήρης απαλλαγή</w:t>
            </w:r>
          </w:p>
          <w:p w:rsidR="00025AB3" w:rsidRPr="00210201" w:rsidRDefault="00025AB3" w:rsidP="00085DE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Pr="00441BF1" w:rsidRDefault="00025AB3" w:rsidP="00085DE2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EE5269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Pr="00441BF1">
              <w:rPr>
                <w:bCs/>
                <w:sz w:val="26"/>
                <w:szCs w:val="26"/>
                <w:lang w:eastAsia="en-US"/>
              </w:rPr>
              <w:t>Εκκαθαριστικό σημείωμα φορολογικού έτους 20</w:t>
            </w:r>
            <w:r w:rsidR="00423E8D" w:rsidRPr="00441BF1">
              <w:rPr>
                <w:bCs/>
                <w:sz w:val="26"/>
                <w:szCs w:val="26"/>
                <w:lang w:eastAsia="en-US"/>
              </w:rPr>
              <w:t>20</w:t>
            </w:r>
            <w:r w:rsidRPr="00441BF1">
              <w:rPr>
                <w:b/>
                <w:bCs/>
                <w:sz w:val="26"/>
                <w:szCs w:val="26"/>
                <w:lang w:eastAsia="en-US"/>
              </w:rPr>
              <w:t>του ή των τέκνων.</w:t>
            </w:r>
          </w:p>
          <w:p w:rsidR="00025AB3" w:rsidRPr="00441BF1" w:rsidRDefault="00EE5269" w:rsidP="00085DE2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 xml:space="preserve">2. 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Πιστοποιητικό Οικογενειακής Κατάστασης.</w:t>
            </w:r>
          </w:p>
          <w:p w:rsidR="00025AB3" w:rsidRPr="00441BF1" w:rsidRDefault="00EE5269" w:rsidP="00085DE2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Υπεύθυνη Δήλωση ότι δεν έχει τελέσει άλλο γάμο και δεν  έχει συνάψει σύμφωνο συμβίωσης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  <w:p w:rsidR="00025AB3" w:rsidRPr="00441BF1" w:rsidRDefault="00EE5269" w:rsidP="00423E8D">
            <w:pPr>
              <w:rPr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Βεβαιώσεις σπουδών ή στρατού  για τα ενήλικα προστατευόμενα τέκνα (προστατευόμενα είναι τα τέκνα που σπουδάζουν ή εκτίουν την στρατιωτική τους θητεία και μέχρι την συμπλήρωση του 26ου  έτους της ηλικίας τους).</w:t>
            </w:r>
          </w:p>
        </w:tc>
      </w:tr>
      <w:tr w:rsidR="006F6C4D" w:rsidRPr="00A5768A" w:rsidTr="00DA7965">
        <w:trPr>
          <w:trHeight w:val="42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2" w:rsidRDefault="00405202" w:rsidP="00A3304B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05202" w:rsidRDefault="006F6C4D" w:rsidP="00A3304B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ΜΟΝΟΓΟΝΕΪ</w:t>
            </w:r>
            <w:r w:rsidR="00FD0E0E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-</w:t>
            </w: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ΚΕΣ ΟΙΚΟΓΕΝΕΙΕΣ </w:t>
            </w:r>
            <w:r w:rsidR="00025AB3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των περιπτώσεων απόκτησης τέκνου –ων χωρίς γάμο ή χωρίς σύμφωνο συμβίωσης των γονέων, με προστατευόμενα τέκνα και ετήσιο οικογενειακό εισόδημα έως 20.000€.</w:t>
            </w:r>
          </w:p>
          <w:p w:rsidR="00405202" w:rsidRPr="00210201" w:rsidRDefault="00405202" w:rsidP="00A3304B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4D" w:rsidRPr="00210201" w:rsidRDefault="006F6C4D" w:rsidP="006F6C4D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6F6C4D" w:rsidRPr="00210201" w:rsidRDefault="006F6C4D" w:rsidP="006F6C4D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6F6C4D" w:rsidRPr="00210201" w:rsidRDefault="006F6C4D" w:rsidP="006F6C4D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6F6C4D" w:rsidRPr="00210201" w:rsidRDefault="006F6C4D" w:rsidP="006F6C4D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6F6C4D" w:rsidRPr="00210201" w:rsidRDefault="006F6C4D" w:rsidP="006F6C4D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6F6C4D" w:rsidRPr="00210201" w:rsidRDefault="006F6C4D" w:rsidP="006F6C4D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6F6C4D" w:rsidRPr="00210201" w:rsidRDefault="006F6C4D" w:rsidP="006F6C4D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6F6C4D" w:rsidRPr="00210201" w:rsidRDefault="006F6C4D" w:rsidP="006F6C4D">
            <w:pPr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Πλήρης απαλλαγή</w:t>
            </w:r>
          </w:p>
          <w:p w:rsidR="00025AB3" w:rsidRPr="00210201" w:rsidRDefault="00025AB3" w:rsidP="00D7220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6" w:rsidRPr="00441BF1" w:rsidRDefault="00DF1376" w:rsidP="00D72200">
            <w:pPr>
              <w:rPr>
                <w:b/>
                <w:bCs/>
                <w:sz w:val="26"/>
                <w:szCs w:val="26"/>
                <w:lang w:eastAsia="en-US"/>
              </w:rPr>
            </w:pPr>
          </w:p>
          <w:p w:rsidR="00025AB3" w:rsidRPr="00441BF1" w:rsidRDefault="00025AB3" w:rsidP="00D72200">
            <w:pPr>
              <w:rPr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1.</w:t>
            </w:r>
            <w:r w:rsidRPr="00441BF1">
              <w:rPr>
                <w:bCs/>
                <w:sz w:val="26"/>
                <w:szCs w:val="26"/>
                <w:lang w:eastAsia="en-US"/>
              </w:rPr>
              <w:t xml:space="preserve"> Πιστοποιητικό Οικογενειακής Κατάστασης από το οποίο θα προκύπτει ότι είναι άγαμη –</w:t>
            </w:r>
            <w:proofErr w:type="spellStart"/>
            <w:r w:rsidRPr="00441BF1">
              <w:rPr>
                <w:bCs/>
                <w:sz w:val="26"/>
                <w:szCs w:val="26"/>
                <w:lang w:eastAsia="en-US"/>
              </w:rPr>
              <w:t>ος</w:t>
            </w:r>
            <w:proofErr w:type="spellEnd"/>
            <w:r w:rsidRPr="00441BF1">
              <w:rPr>
                <w:bCs/>
                <w:sz w:val="26"/>
                <w:szCs w:val="26"/>
                <w:lang w:eastAsia="en-US"/>
              </w:rPr>
              <w:t>.</w:t>
            </w:r>
          </w:p>
          <w:p w:rsidR="00025AB3" w:rsidRPr="00441BF1" w:rsidRDefault="001129DF" w:rsidP="00D72200">
            <w:pPr>
              <w:rPr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Πιστοποιητικό Οικογενειακής κατάστασης από την πατρική μερίδα.</w:t>
            </w:r>
          </w:p>
          <w:p w:rsidR="00025AB3" w:rsidRPr="00441BF1" w:rsidRDefault="001129DF" w:rsidP="00D72200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Υπεύθυνη Δήλωση ότι δεν έχει τελέσει γάμο και δεν  έχει συνάψει σύμφωνο συμβίωσης.</w:t>
            </w:r>
          </w:p>
          <w:p w:rsidR="00025AB3" w:rsidRPr="00441BF1" w:rsidRDefault="001129DF" w:rsidP="00D72200">
            <w:pPr>
              <w:rPr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>.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 xml:space="preserve"> Βεβαιώσεις σπουδών ή στρατού  για τα ενήλικα προστατευόμενα τέκνα (προστατευόμενα είναι τα τέκνα που σπουδάζουν ή εκτίουν την στρατιωτική τους θητεία και μέχρι την συμπλήρωση του 26</w:t>
            </w:r>
            <w:r w:rsidR="00025AB3" w:rsidRPr="00441BF1">
              <w:rPr>
                <w:bCs/>
                <w:sz w:val="26"/>
                <w:szCs w:val="26"/>
                <w:vertAlign w:val="superscript"/>
                <w:lang w:eastAsia="en-US"/>
              </w:rPr>
              <w:t>ου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 xml:space="preserve">  έτους της ηλικίας τους).</w:t>
            </w:r>
          </w:p>
          <w:p w:rsidR="00DF1376" w:rsidRPr="00441BF1" w:rsidRDefault="00DF1376" w:rsidP="001129DF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F6C4D" w:rsidRPr="00847D52" w:rsidTr="00DA796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B3" w:rsidRDefault="0044146B" w:rsidP="00DF1376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ΜΑΚΡΟΧΡΟΝΙΑ ΑΝΕΡΓΟΙ </w:t>
            </w:r>
            <w:r w:rsidR="001D10B6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( πάνω από 1 έτος)</w:t>
            </w:r>
            <w:r w:rsidR="00A101CF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που  </w:t>
            </w:r>
            <w:r w:rsidR="00025AB3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είναι εγγ</w:t>
            </w:r>
            <w:r w:rsidR="00A101CF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εγραμμένοι στα μητρώα του ΟΑΕΔ και </w:t>
            </w:r>
            <w:r w:rsidR="00025AB3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δηλώνουν στην φορολογική δήλωση </w:t>
            </w:r>
            <w:r w:rsidR="00025AB3" w:rsidRPr="00210201"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 xml:space="preserve">μόνο μία κατοικία έως 120 </w:t>
            </w:r>
            <w:proofErr w:type="spellStart"/>
            <w:r w:rsidR="00025AB3" w:rsidRPr="00210201"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τ.μ</w:t>
            </w:r>
            <w:proofErr w:type="spellEnd"/>
            <w:r w:rsidR="00025AB3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για τον χώρο  κύριας χρήσης </w:t>
            </w:r>
          </w:p>
          <w:p w:rsidR="00A101CF" w:rsidRPr="00210201" w:rsidRDefault="00A101CF" w:rsidP="00DF1376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25AB3" w:rsidRPr="00D71619" w:rsidRDefault="00011094" w:rsidP="00A3304B">
            <w:pPr>
              <w:rPr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</w:pPr>
            <w:r w:rsidRPr="00D71619">
              <w:rPr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Σημείωση</w:t>
            </w:r>
            <w:r w:rsidRPr="00D71619"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: Η απαλλαγή αφορά μόνο την  περίπτωση ανεργίας του πρώτου ή της δεύτερης </w:t>
            </w:r>
            <w:r w:rsidR="00EE5F8F" w:rsidRPr="00D71619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υπόχρεου</w:t>
            </w:r>
            <w:r w:rsidRPr="00D71619">
              <w:rPr>
                <w:b/>
                <w:bCs/>
                <w:i/>
                <w:iCs/>
                <w:sz w:val="26"/>
                <w:szCs w:val="26"/>
                <w:lang w:eastAsia="en-US"/>
              </w:rPr>
              <w:t xml:space="preserve"> στην φορολογική δήλωση </w:t>
            </w:r>
            <w:r w:rsidRPr="00D71619">
              <w:rPr>
                <w:b/>
                <w:bCs/>
                <w:i/>
                <w:iCs/>
                <w:sz w:val="26"/>
                <w:szCs w:val="26"/>
                <w:u w:val="single"/>
                <w:lang w:eastAsia="en-US"/>
              </w:rPr>
              <w:t>και όχι στα φιλοξενούμενα τέκνα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B" w:rsidRPr="00210201" w:rsidRDefault="0044146B" w:rsidP="00011094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05202" w:rsidRDefault="00405202" w:rsidP="00011094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05202" w:rsidRDefault="00011094" w:rsidP="00011094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Με  ετήσιο οικογενειακό εισόδημα</w:t>
            </w:r>
            <w:r w:rsidR="00405202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EE5F8F" w:rsidRPr="00210201" w:rsidRDefault="00405202" w:rsidP="00011094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</w:t>
            </w:r>
            <w:r w:rsidR="005B2909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.Έ</w:t>
            </w:r>
            <w:r w:rsidR="00011094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ως 7.000€. </w:t>
            </w:r>
          </w:p>
          <w:p w:rsidR="00011094" w:rsidRPr="00210201" w:rsidRDefault="00011094" w:rsidP="00011094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Απαλλαγή  50</w:t>
            </w:r>
            <w:r w:rsidRPr="00210201">
              <w:rPr>
                <w:b/>
                <w:i/>
                <w:iCs/>
                <w:sz w:val="28"/>
                <w:szCs w:val="28"/>
                <w:u w:val="single"/>
                <w:lang w:eastAsia="en-US"/>
              </w:rPr>
              <w:t>%</w:t>
            </w:r>
            <w:r w:rsidRPr="00210201"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  <w:p w:rsidR="0044146B" w:rsidRPr="00210201" w:rsidRDefault="0044146B" w:rsidP="00011094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EE5F8F" w:rsidRPr="00210201" w:rsidRDefault="00405202" w:rsidP="00011094">
            <w:pPr>
              <w:tabs>
                <w:tab w:val="left" w:pos="1509"/>
              </w:tabs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2.</w:t>
            </w:r>
            <w:r w:rsidR="00FF231D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Ζευγάρι μακροχρόνι</w:t>
            </w:r>
            <w:r w:rsidR="003625C7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ων ανέργων με </w:t>
            </w:r>
            <w:r w:rsidR="00FF231D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ετήσιο </w:t>
            </w:r>
            <w:proofErr w:type="spellStart"/>
            <w:r w:rsidR="00FF231D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οικογ</w:t>
            </w:r>
            <w:proofErr w:type="spellEnd"/>
            <w:r w:rsidR="00A9772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. </w:t>
            </w:r>
            <w:r w:rsidR="003625C7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εισόδημα </w:t>
            </w:r>
            <w:r w:rsidR="00011094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έως 10.000€.</w:t>
            </w:r>
          </w:p>
          <w:p w:rsidR="00011094" w:rsidRPr="00210201" w:rsidRDefault="00011094" w:rsidP="00011094">
            <w:pPr>
              <w:tabs>
                <w:tab w:val="left" w:pos="1509"/>
              </w:tabs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Πλήρης απαλλαγή</w:t>
            </w:r>
          </w:p>
          <w:p w:rsidR="00025AB3" w:rsidRPr="00210201" w:rsidRDefault="00025AB3" w:rsidP="0001109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48" w:rsidRPr="00441BF1" w:rsidRDefault="00373748" w:rsidP="00237641">
            <w:pPr>
              <w:rPr>
                <w:b/>
                <w:bCs/>
                <w:sz w:val="26"/>
                <w:szCs w:val="26"/>
                <w:lang w:eastAsia="en-US"/>
              </w:rPr>
            </w:pPr>
          </w:p>
          <w:p w:rsidR="00405202" w:rsidRPr="00441BF1" w:rsidRDefault="00405202" w:rsidP="00237641">
            <w:pPr>
              <w:rPr>
                <w:b/>
                <w:bCs/>
                <w:sz w:val="26"/>
                <w:szCs w:val="26"/>
                <w:lang w:eastAsia="en-US"/>
              </w:rPr>
            </w:pPr>
          </w:p>
          <w:p w:rsidR="00025AB3" w:rsidRPr="00441BF1" w:rsidRDefault="002C1075" w:rsidP="00237641">
            <w:pPr>
              <w:rPr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 xml:space="preserve">1.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Σε περίπτωση που δεν υποβάλλεται φορ. δήλωση, υπεύθυνη δήλωση περί μη υποβολής.</w:t>
            </w:r>
          </w:p>
          <w:p w:rsidR="00025AB3" w:rsidRPr="00441BF1" w:rsidRDefault="002C1075" w:rsidP="00237641">
            <w:pPr>
              <w:rPr>
                <w:bCs/>
                <w:sz w:val="26"/>
                <w:szCs w:val="26"/>
                <w:lang w:eastAsia="en-US"/>
              </w:rPr>
            </w:pPr>
            <w:r w:rsidRPr="00441BF1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025AB3" w:rsidRPr="00441BF1">
              <w:rPr>
                <w:b/>
                <w:bCs/>
                <w:sz w:val="26"/>
                <w:szCs w:val="26"/>
                <w:lang w:eastAsia="en-US"/>
              </w:rPr>
              <w:t xml:space="preserve">. </w:t>
            </w:r>
            <w:r w:rsidR="00025AB3" w:rsidRPr="00441BF1">
              <w:rPr>
                <w:bCs/>
                <w:sz w:val="26"/>
                <w:szCs w:val="26"/>
                <w:lang w:eastAsia="en-US"/>
              </w:rPr>
              <w:t>Βεβαίωση ΟΑΕΔ για τον χρόνο ανεργίας έως και την ημερομηνία της αίτησης απαλλαγής στο Δήμο Πατρέων.</w:t>
            </w:r>
          </w:p>
          <w:p w:rsidR="00FE230E" w:rsidRPr="00441BF1" w:rsidRDefault="00FE230E" w:rsidP="00237641">
            <w:pPr>
              <w:rPr>
                <w:bCs/>
                <w:sz w:val="26"/>
                <w:szCs w:val="26"/>
                <w:lang w:eastAsia="en-US"/>
              </w:rPr>
            </w:pPr>
          </w:p>
          <w:p w:rsidR="00FE230E" w:rsidRPr="00441BF1" w:rsidRDefault="00FE230E" w:rsidP="00FE230E">
            <w:pPr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441BF1">
              <w:rPr>
                <w:i/>
                <w:sz w:val="26"/>
                <w:szCs w:val="26"/>
                <w:lang w:eastAsia="en-US"/>
              </w:rPr>
              <w:t>Σημ</w:t>
            </w:r>
            <w:proofErr w:type="spellEnd"/>
            <w:r w:rsidRPr="00441BF1">
              <w:rPr>
                <w:i/>
                <w:sz w:val="26"/>
                <w:szCs w:val="26"/>
                <w:lang w:eastAsia="en-US"/>
              </w:rPr>
              <w:t xml:space="preserve">: Ο  λογαριασμού ρεύματος μπορεί να είναι στο όνομά του ή της </w:t>
            </w:r>
            <w:r w:rsidR="001F476A" w:rsidRPr="00441BF1">
              <w:rPr>
                <w:i/>
                <w:sz w:val="26"/>
                <w:szCs w:val="26"/>
                <w:lang w:eastAsia="en-US"/>
              </w:rPr>
              <w:t>συζύγου</w:t>
            </w:r>
          </w:p>
          <w:p w:rsidR="00025AB3" w:rsidRPr="00441BF1" w:rsidRDefault="00025AB3" w:rsidP="00237641">
            <w:pPr>
              <w:rPr>
                <w:i/>
                <w:sz w:val="26"/>
                <w:szCs w:val="26"/>
                <w:lang w:eastAsia="en-US"/>
              </w:rPr>
            </w:pPr>
            <w:r w:rsidRPr="00441BF1">
              <w:rPr>
                <w:i/>
                <w:sz w:val="26"/>
                <w:szCs w:val="26"/>
                <w:lang w:eastAsia="en-US"/>
              </w:rPr>
              <w:t>.</w:t>
            </w:r>
          </w:p>
          <w:p w:rsidR="00025AB3" w:rsidRPr="00441BF1" w:rsidRDefault="00025AB3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64503" w:rsidRPr="00847D52" w:rsidTr="00DA7965">
        <w:trPr>
          <w:trHeight w:val="22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3" w:rsidRPr="00210201" w:rsidRDefault="00E13C61" w:rsidP="005775A5">
            <w:pPr>
              <w:tabs>
                <w:tab w:val="left" w:pos="1509"/>
              </w:tabs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ΔΙΚΑΙΟΥΧΟΙ ΚΕΑ </w:t>
            </w:r>
            <w:r w:rsidR="00840DE9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που δηλώνουν στην </w:t>
            </w:r>
            <w:proofErr w:type="spellStart"/>
            <w:r w:rsidR="00840DE9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φορολ</w:t>
            </w:r>
            <w:proofErr w:type="spellEnd"/>
            <w:r w:rsidR="00840DE9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.</w:t>
            </w:r>
            <w:r w:rsidR="00364503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δήλωση μόνο μία κατοικία έως 120 </w:t>
            </w:r>
            <w:proofErr w:type="spellStart"/>
            <w:r w:rsidR="00364503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τ.μ</w:t>
            </w:r>
            <w:proofErr w:type="spellEnd"/>
            <w:r w:rsidR="00364503" w:rsidRPr="0021020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για τον χώρο κύριας χρήσης.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61" w:rsidRPr="00210201" w:rsidRDefault="00E13C61" w:rsidP="00E13C6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E13C61" w:rsidRPr="00210201" w:rsidRDefault="00E13C61" w:rsidP="00E13C6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E13C61" w:rsidRPr="00210201" w:rsidRDefault="00E13C61" w:rsidP="00E13C61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210201"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t>Απαλλαγή 50%.</w:t>
            </w:r>
          </w:p>
          <w:p w:rsidR="00364503" w:rsidRPr="00210201" w:rsidRDefault="00364503" w:rsidP="005E429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441BF1" w:rsidRDefault="00EE5F8F" w:rsidP="005E4299">
            <w:pPr>
              <w:rPr>
                <w:b/>
                <w:bCs/>
                <w:sz w:val="26"/>
                <w:szCs w:val="26"/>
                <w:lang w:eastAsia="en-US"/>
              </w:rPr>
            </w:pPr>
          </w:p>
          <w:p w:rsidR="00364503" w:rsidRPr="00441BF1" w:rsidRDefault="00364503" w:rsidP="00EC0D5A">
            <w:pPr>
              <w:pStyle w:val="a3"/>
              <w:numPr>
                <w:ilvl w:val="0"/>
                <w:numId w:val="5"/>
              </w:numPr>
              <w:rPr>
                <w:bCs/>
                <w:sz w:val="26"/>
                <w:szCs w:val="26"/>
                <w:lang w:eastAsia="en-US"/>
              </w:rPr>
            </w:pPr>
            <w:r w:rsidRPr="00441BF1">
              <w:rPr>
                <w:bCs/>
                <w:sz w:val="26"/>
                <w:szCs w:val="26"/>
                <w:lang w:eastAsia="en-US"/>
              </w:rPr>
              <w:t>Εγκεκριμένη αίτηση ΚΕΑ.</w:t>
            </w:r>
          </w:p>
          <w:p w:rsidR="00EC0D5A" w:rsidRPr="00441BF1" w:rsidRDefault="00EC0D5A" w:rsidP="00EC0D5A">
            <w:pPr>
              <w:ind w:left="360"/>
              <w:rPr>
                <w:bCs/>
                <w:sz w:val="26"/>
                <w:szCs w:val="26"/>
                <w:lang w:eastAsia="en-US"/>
              </w:rPr>
            </w:pPr>
          </w:p>
          <w:p w:rsidR="00EC0D5A" w:rsidRPr="00441BF1" w:rsidRDefault="00EC0D5A" w:rsidP="00EC0D5A">
            <w:pPr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441BF1">
              <w:rPr>
                <w:i/>
                <w:sz w:val="26"/>
                <w:szCs w:val="26"/>
                <w:lang w:eastAsia="en-US"/>
              </w:rPr>
              <w:t>Σημ</w:t>
            </w:r>
            <w:proofErr w:type="spellEnd"/>
            <w:r w:rsidRPr="00441BF1">
              <w:rPr>
                <w:i/>
                <w:sz w:val="26"/>
                <w:szCs w:val="26"/>
                <w:lang w:eastAsia="en-US"/>
              </w:rPr>
              <w:t xml:space="preserve">: Ο  λογαριασμού ρεύματος μπορεί να είναι </w:t>
            </w:r>
            <w:r w:rsidR="00441BF1">
              <w:rPr>
                <w:i/>
                <w:sz w:val="26"/>
                <w:szCs w:val="26"/>
                <w:lang w:eastAsia="en-US"/>
              </w:rPr>
              <w:t>σ</w:t>
            </w:r>
            <w:r w:rsidRPr="00441BF1">
              <w:rPr>
                <w:i/>
                <w:sz w:val="26"/>
                <w:szCs w:val="26"/>
                <w:lang w:eastAsia="en-US"/>
              </w:rPr>
              <w:t>το όνομά του ή της συζύγου</w:t>
            </w:r>
          </w:p>
          <w:p w:rsidR="00EC0D5A" w:rsidRPr="00441BF1" w:rsidRDefault="00EC0D5A" w:rsidP="00EC0D5A">
            <w:pPr>
              <w:ind w:left="360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A5768A" w:rsidRPr="00847D52" w:rsidRDefault="00A5768A" w:rsidP="00A5768A">
      <w:pPr>
        <w:ind w:left="720" w:right="-262"/>
        <w:jc w:val="center"/>
        <w:rPr>
          <w:u w:val="single"/>
        </w:rPr>
      </w:pPr>
    </w:p>
    <w:p w:rsidR="00EF3473" w:rsidRPr="00847D52" w:rsidRDefault="00EF3473"/>
    <w:sectPr w:rsidR="00EF3473" w:rsidRPr="00847D52" w:rsidSect="004B6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D21"/>
    <w:multiLevelType w:val="hybridMultilevel"/>
    <w:tmpl w:val="BD760A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826"/>
    <w:multiLevelType w:val="hybridMultilevel"/>
    <w:tmpl w:val="202C9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C5636"/>
    <w:multiLevelType w:val="hybridMultilevel"/>
    <w:tmpl w:val="FE9AFBB0"/>
    <w:lvl w:ilvl="0" w:tplc="F7EEF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54A22"/>
    <w:multiLevelType w:val="hybridMultilevel"/>
    <w:tmpl w:val="67EEABA6"/>
    <w:lvl w:ilvl="0" w:tplc="3D44E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D299D"/>
    <w:multiLevelType w:val="hybridMultilevel"/>
    <w:tmpl w:val="DC926194"/>
    <w:lvl w:ilvl="0" w:tplc="3D44E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5768A"/>
    <w:rsid w:val="00011094"/>
    <w:rsid w:val="0002125D"/>
    <w:rsid w:val="00025AB3"/>
    <w:rsid w:val="00032800"/>
    <w:rsid w:val="000359E2"/>
    <w:rsid w:val="00037B11"/>
    <w:rsid w:val="00071BD3"/>
    <w:rsid w:val="00083CA0"/>
    <w:rsid w:val="000849A3"/>
    <w:rsid w:val="00085DE2"/>
    <w:rsid w:val="000B1BAA"/>
    <w:rsid w:val="000D3A51"/>
    <w:rsid w:val="000F526E"/>
    <w:rsid w:val="00111570"/>
    <w:rsid w:val="001129DF"/>
    <w:rsid w:val="00126CE2"/>
    <w:rsid w:val="00157933"/>
    <w:rsid w:val="001741A2"/>
    <w:rsid w:val="00181DC1"/>
    <w:rsid w:val="00187AAA"/>
    <w:rsid w:val="001C2CF1"/>
    <w:rsid w:val="001C5E6E"/>
    <w:rsid w:val="001D10B6"/>
    <w:rsid w:val="001D41A6"/>
    <w:rsid w:val="001E5A64"/>
    <w:rsid w:val="001F476A"/>
    <w:rsid w:val="00210201"/>
    <w:rsid w:val="00230CE2"/>
    <w:rsid w:val="00237641"/>
    <w:rsid w:val="002709E9"/>
    <w:rsid w:val="002935BF"/>
    <w:rsid w:val="002A5E65"/>
    <w:rsid w:val="002B6C6E"/>
    <w:rsid w:val="002C1075"/>
    <w:rsid w:val="002D198A"/>
    <w:rsid w:val="002D6840"/>
    <w:rsid w:val="002F5E2D"/>
    <w:rsid w:val="003511D1"/>
    <w:rsid w:val="0035410C"/>
    <w:rsid w:val="003568A4"/>
    <w:rsid w:val="003625C7"/>
    <w:rsid w:val="00364503"/>
    <w:rsid w:val="003716E8"/>
    <w:rsid w:val="00373748"/>
    <w:rsid w:val="00386614"/>
    <w:rsid w:val="00395637"/>
    <w:rsid w:val="003B37B5"/>
    <w:rsid w:val="003B509F"/>
    <w:rsid w:val="003C6E84"/>
    <w:rsid w:val="00400085"/>
    <w:rsid w:val="00403338"/>
    <w:rsid w:val="00405202"/>
    <w:rsid w:val="00407187"/>
    <w:rsid w:val="00423E8D"/>
    <w:rsid w:val="0044146B"/>
    <w:rsid w:val="0044175E"/>
    <w:rsid w:val="00441BF1"/>
    <w:rsid w:val="00454B23"/>
    <w:rsid w:val="0045645E"/>
    <w:rsid w:val="0047126F"/>
    <w:rsid w:val="00485731"/>
    <w:rsid w:val="0049200F"/>
    <w:rsid w:val="004A6A50"/>
    <w:rsid w:val="004B6076"/>
    <w:rsid w:val="004E07A0"/>
    <w:rsid w:val="004E168F"/>
    <w:rsid w:val="004E3346"/>
    <w:rsid w:val="004F3B59"/>
    <w:rsid w:val="005054E4"/>
    <w:rsid w:val="00511563"/>
    <w:rsid w:val="005118A4"/>
    <w:rsid w:val="00514799"/>
    <w:rsid w:val="0052777B"/>
    <w:rsid w:val="00532F00"/>
    <w:rsid w:val="00551CD3"/>
    <w:rsid w:val="0056125D"/>
    <w:rsid w:val="00562888"/>
    <w:rsid w:val="005634BC"/>
    <w:rsid w:val="005775A5"/>
    <w:rsid w:val="005B2909"/>
    <w:rsid w:val="005B424D"/>
    <w:rsid w:val="005C353B"/>
    <w:rsid w:val="005E4299"/>
    <w:rsid w:val="00604AF5"/>
    <w:rsid w:val="00614731"/>
    <w:rsid w:val="00615E76"/>
    <w:rsid w:val="00645901"/>
    <w:rsid w:val="006A1FBD"/>
    <w:rsid w:val="006E2024"/>
    <w:rsid w:val="006F4B56"/>
    <w:rsid w:val="006F6C4D"/>
    <w:rsid w:val="00710F12"/>
    <w:rsid w:val="007147E1"/>
    <w:rsid w:val="00717A95"/>
    <w:rsid w:val="007560F0"/>
    <w:rsid w:val="0079449A"/>
    <w:rsid w:val="007B232F"/>
    <w:rsid w:val="007C69F7"/>
    <w:rsid w:val="007D1120"/>
    <w:rsid w:val="007D73FD"/>
    <w:rsid w:val="007E0A6A"/>
    <w:rsid w:val="007E0DBA"/>
    <w:rsid w:val="007E6135"/>
    <w:rsid w:val="007F264C"/>
    <w:rsid w:val="007F2B6B"/>
    <w:rsid w:val="008110E6"/>
    <w:rsid w:val="008214A2"/>
    <w:rsid w:val="00840DE9"/>
    <w:rsid w:val="00847A5C"/>
    <w:rsid w:val="00847D52"/>
    <w:rsid w:val="00866B8A"/>
    <w:rsid w:val="00866C0D"/>
    <w:rsid w:val="0087198D"/>
    <w:rsid w:val="0088347F"/>
    <w:rsid w:val="008A4955"/>
    <w:rsid w:val="008A709D"/>
    <w:rsid w:val="008C4632"/>
    <w:rsid w:val="008D4288"/>
    <w:rsid w:val="008D768A"/>
    <w:rsid w:val="008E4B19"/>
    <w:rsid w:val="008F4950"/>
    <w:rsid w:val="00906E05"/>
    <w:rsid w:val="009220B6"/>
    <w:rsid w:val="00924150"/>
    <w:rsid w:val="009320D5"/>
    <w:rsid w:val="009375B9"/>
    <w:rsid w:val="009542D3"/>
    <w:rsid w:val="00983694"/>
    <w:rsid w:val="0098433F"/>
    <w:rsid w:val="00990D8C"/>
    <w:rsid w:val="009C5896"/>
    <w:rsid w:val="009E5E7B"/>
    <w:rsid w:val="009E659F"/>
    <w:rsid w:val="009F0BF9"/>
    <w:rsid w:val="009F5CF1"/>
    <w:rsid w:val="00A021E7"/>
    <w:rsid w:val="00A101CF"/>
    <w:rsid w:val="00A219F8"/>
    <w:rsid w:val="00A30E87"/>
    <w:rsid w:val="00A3304B"/>
    <w:rsid w:val="00A34E48"/>
    <w:rsid w:val="00A5768A"/>
    <w:rsid w:val="00A640DC"/>
    <w:rsid w:val="00A83A99"/>
    <w:rsid w:val="00A97725"/>
    <w:rsid w:val="00AA41E2"/>
    <w:rsid w:val="00AC59ED"/>
    <w:rsid w:val="00AD560D"/>
    <w:rsid w:val="00AE3F89"/>
    <w:rsid w:val="00AE54B6"/>
    <w:rsid w:val="00B14352"/>
    <w:rsid w:val="00B15301"/>
    <w:rsid w:val="00B676DA"/>
    <w:rsid w:val="00B825E6"/>
    <w:rsid w:val="00B90447"/>
    <w:rsid w:val="00B95345"/>
    <w:rsid w:val="00C022A1"/>
    <w:rsid w:val="00C06D6A"/>
    <w:rsid w:val="00C1332A"/>
    <w:rsid w:val="00C20739"/>
    <w:rsid w:val="00C507B1"/>
    <w:rsid w:val="00C50B3F"/>
    <w:rsid w:val="00C50B6D"/>
    <w:rsid w:val="00C50D03"/>
    <w:rsid w:val="00C5186E"/>
    <w:rsid w:val="00C6261A"/>
    <w:rsid w:val="00C70EA6"/>
    <w:rsid w:val="00CA22D0"/>
    <w:rsid w:val="00CA609F"/>
    <w:rsid w:val="00CC742F"/>
    <w:rsid w:val="00CD48D1"/>
    <w:rsid w:val="00D049CD"/>
    <w:rsid w:val="00D12021"/>
    <w:rsid w:val="00D46049"/>
    <w:rsid w:val="00D71619"/>
    <w:rsid w:val="00D82311"/>
    <w:rsid w:val="00D84AA7"/>
    <w:rsid w:val="00D86321"/>
    <w:rsid w:val="00DA7965"/>
    <w:rsid w:val="00DA7BC6"/>
    <w:rsid w:val="00DF1376"/>
    <w:rsid w:val="00DF3A5F"/>
    <w:rsid w:val="00E05766"/>
    <w:rsid w:val="00E06AF2"/>
    <w:rsid w:val="00E13C61"/>
    <w:rsid w:val="00E25EB9"/>
    <w:rsid w:val="00E448D6"/>
    <w:rsid w:val="00E51340"/>
    <w:rsid w:val="00E63091"/>
    <w:rsid w:val="00E7013D"/>
    <w:rsid w:val="00E73A1E"/>
    <w:rsid w:val="00E80504"/>
    <w:rsid w:val="00E94D5F"/>
    <w:rsid w:val="00EA17CB"/>
    <w:rsid w:val="00EA2FE5"/>
    <w:rsid w:val="00EB24FD"/>
    <w:rsid w:val="00EC0D5A"/>
    <w:rsid w:val="00EE5269"/>
    <w:rsid w:val="00EE5F8F"/>
    <w:rsid w:val="00EF3473"/>
    <w:rsid w:val="00F178DA"/>
    <w:rsid w:val="00F212A7"/>
    <w:rsid w:val="00F356D5"/>
    <w:rsid w:val="00F479BE"/>
    <w:rsid w:val="00F51D40"/>
    <w:rsid w:val="00F663F1"/>
    <w:rsid w:val="00F9184C"/>
    <w:rsid w:val="00F957B8"/>
    <w:rsid w:val="00FD0E0E"/>
    <w:rsid w:val="00FE230E"/>
    <w:rsid w:val="00FE7322"/>
    <w:rsid w:val="00FF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B6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B24FD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E05766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E701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013D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0">
    <w:name w:val="Χωρίς διάστιχο1"/>
    <w:rsid w:val="00DF3A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help.e-patras.gr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patras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2022-03-23T09:35:00Z</cp:lastPrinted>
  <dcterms:created xsi:type="dcterms:W3CDTF">2022-03-29T08:11:00Z</dcterms:created>
  <dcterms:modified xsi:type="dcterms:W3CDTF">2022-03-29T10:44:00Z</dcterms:modified>
</cp:coreProperties>
</file>