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CE" w:rsidRPr="008F5D6B" w:rsidRDefault="00CD63CE" w:rsidP="008F5D6B">
      <w:pPr>
        <w:ind w:right="-114"/>
        <w:jc w:val="center"/>
        <w:rPr>
          <w:b/>
          <w:sz w:val="18"/>
          <w:szCs w:val="18"/>
          <w:u w:val="single"/>
        </w:rPr>
      </w:pPr>
      <w:r w:rsidRPr="00584B34">
        <w:rPr>
          <w:b/>
          <w:sz w:val="18"/>
          <w:szCs w:val="18"/>
        </w:rPr>
        <w:tab/>
      </w:r>
    </w:p>
    <w:p w:rsidR="00CD63CE" w:rsidRDefault="002D1C16" w:rsidP="00CD63CE">
      <w:pPr>
        <w:ind w:left="-193" w:right="-114"/>
        <w:rPr>
          <w:b/>
          <w:bCs/>
          <w:sz w:val="18"/>
          <w:szCs w:val="18"/>
        </w:rPr>
      </w:pPr>
      <w:r>
        <w:rPr>
          <w:b/>
          <w:noProof/>
          <w:sz w:val="18"/>
          <w:szCs w:val="18"/>
        </w:rPr>
        <w:drawing>
          <wp:inline distT="0" distB="0" distL="0" distR="0">
            <wp:extent cx="800100" cy="7912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91210"/>
                    </a:xfrm>
                    <a:prstGeom prst="rect">
                      <a:avLst/>
                    </a:prstGeom>
                    <a:noFill/>
                    <a:ln>
                      <a:noFill/>
                    </a:ln>
                  </pic:spPr>
                </pic:pic>
              </a:graphicData>
            </a:graphic>
          </wp:inline>
        </w:drawing>
      </w:r>
    </w:p>
    <w:p w:rsidR="00CD63CE" w:rsidRDefault="00CD63CE" w:rsidP="00CD63CE">
      <w:pPr>
        <w:ind w:left="600" w:right="-114"/>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CD63CE" w:rsidRPr="000272FF" w:rsidRDefault="00CD63CE" w:rsidP="007E7304">
      <w:pPr>
        <w:ind w:right="-114"/>
        <w:rPr>
          <w:b/>
          <w:bCs/>
          <w:sz w:val="18"/>
          <w:szCs w:val="18"/>
        </w:rPr>
      </w:pPr>
      <w:r>
        <w:rPr>
          <w:b/>
          <w:bCs/>
          <w:sz w:val="18"/>
          <w:szCs w:val="18"/>
        </w:rPr>
        <w:t xml:space="preserve">ΕΛΛΗΝΙΚΗ ΔΗΜΟΚΡΑΤΙΑ                       </w:t>
      </w:r>
      <w:r>
        <w:rPr>
          <w:b/>
          <w:bCs/>
          <w:sz w:val="18"/>
          <w:szCs w:val="18"/>
        </w:rPr>
        <w:tab/>
      </w:r>
      <w:r>
        <w:rPr>
          <w:b/>
          <w:bCs/>
          <w:sz w:val="18"/>
          <w:szCs w:val="18"/>
        </w:rPr>
        <w:tab/>
      </w:r>
      <w:r>
        <w:rPr>
          <w:b/>
          <w:bCs/>
          <w:sz w:val="18"/>
          <w:szCs w:val="18"/>
        </w:rPr>
        <w:tab/>
      </w:r>
      <w:r w:rsidR="007E7304">
        <w:rPr>
          <w:b/>
          <w:bCs/>
          <w:sz w:val="18"/>
          <w:szCs w:val="18"/>
        </w:rPr>
        <w:tab/>
      </w:r>
      <w:r w:rsidR="00270993">
        <w:rPr>
          <w:b/>
          <w:bCs/>
          <w:sz w:val="18"/>
          <w:szCs w:val="18"/>
        </w:rPr>
        <w:t xml:space="preserve">Πάτρα :  </w:t>
      </w:r>
      <w:r w:rsidR="005942AA" w:rsidRPr="009C6395">
        <w:rPr>
          <w:b/>
          <w:bCs/>
          <w:sz w:val="18"/>
          <w:szCs w:val="18"/>
        </w:rPr>
        <w:t>06</w:t>
      </w:r>
      <w:r w:rsidR="00D35CC4">
        <w:rPr>
          <w:b/>
          <w:bCs/>
          <w:sz w:val="18"/>
          <w:szCs w:val="18"/>
        </w:rPr>
        <w:t>/</w:t>
      </w:r>
      <w:r w:rsidR="005942AA" w:rsidRPr="009C6395">
        <w:rPr>
          <w:b/>
          <w:bCs/>
          <w:sz w:val="18"/>
          <w:szCs w:val="18"/>
        </w:rPr>
        <w:t>04</w:t>
      </w:r>
      <w:r w:rsidR="004F0C38">
        <w:rPr>
          <w:b/>
          <w:bCs/>
          <w:sz w:val="18"/>
          <w:szCs w:val="18"/>
        </w:rPr>
        <w:t>/2021</w:t>
      </w:r>
    </w:p>
    <w:p w:rsidR="00CD63CE" w:rsidRPr="000272FF" w:rsidRDefault="00CD63CE" w:rsidP="007E7304">
      <w:pPr>
        <w:ind w:right="-114"/>
        <w:rPr>
          <w:b/>
          <w:sz w:val="18"/>
          <w:szCs w:val="18"/>
        </w:rPr>
      </w:pPr>
      <w:r>
        <w:rPr>
          <w:b/>
          <w:sz w:val="18"/>
          <w:szCs w:val="18"/>
        </w:rPr>
        <w:t xml:space="preserve">ΝΟΜΟΣ ΑΧΑΙΑΣ                                       </w:t>
      </w:r>
      <w:r>
        <w:rPr>
          <w:b/>
          <w:sz w:val="18"/>
          <w:szCs w:val="18"/>
        </w:rPr>
        <w:tab/>
      </w:r>
      <w:r>
        <w:rPr>
          <w:b/>
          <w:sz w:val="18"/>
          <w:szCs w:val="18"/>
        </w:rPr>
        <w:tab/>
      </w:r>
      <w:r>
        <w:rPr>
          <w:b/>
          <w:sz w:val="18"/>
          <w:szCs w:val="18"/>
        </w:rPr>
        <w:tab/>
      </w:r>
      <w:r w:rsidR="007E7304">
        <w:rPr>
          <w:b/>
          <w:sz w:val="18"/>
          <w:szCs w:val="18"/>
        </w:rPr>
        <w:tab/>
      </w:r>
      <w:r>
        <w:rPr>
          <w:b/>
          <w:sz w:val="18"/>
          <w:szCs w:val="18"/>
        </w:rPr>
        <w:t xml:space="preserve">Αρ. Πρωτ: </w:t>
      </w:r>
      <w:r w:rsidR="00C40CA2">
        <w:rPr>
          <w:b/>
          <w:sz w:val="18"/>
          <w:szCs w:val="18"/>
        </w:rPr>
        <w:t>14029</w:t>
      </w:r>
      <w:bookmarkStart w:id="0" w:name="_GoBack"/>
      <w:bookmarkEnd w:id="0"/>
    </w:p>
    <w:p w:rsidR="00CD63CE" w:rsidRDefault="00CD63CE" w:rsidP="007E7304">
      <w:pPr>
        <w:pStyle w:val="1"/>
        <w:ind w:right="-114"/>
        <w:rPr>
          <w:sz w:val="18"/>
          <w:szCs w:val="18"/>
          <w:u w:val="none"/>
        </w:rPr>
      </w:pPr>
      <w:r>
        <w:rPr>
          <w:sz w:val="18"/>
          <w:szCs w:val="18"/>
          <w:u w:val="none"/>
        </w:rPr>
        <w:t xml:space="preserve">ΔΗΜΟΣ ΠΑΤΡΕΩΝ       </w:t>
      </w:r>
    </w:p>
    <w:p w:rsidR="00CD63CE" w:rsidRDefault="00CD63CE" w:rsidP="007E7304">
      <w:pPr>
        <w:pStyle w:val="1"/>
        <w:ind w:right="-114"/>
        <w:rPr>
          <w:sz w:val="18"/>
          <w:szCs w:val="18"/>
          <w:u w:val="none"/>
        </w:rPr>
      </w:pPr>
      <w:r>
        <w:rPr>
          <w:sz w:val="18"/>
          <w:szCs w:val="18"/>
          <w:u w:val="none"/>
        </w:rPr>
        <w:t xml:space="preserve">Δ/ΝΣΗ ΟΙΚΟΝΟΜΙΚΩΝ                                                                                                                     </w:t>
      </w:r>
    </w:p>
    <w:p w:rsidR="00CD63CE" w:rsidRDefault="00CD63CE" w:rsidP="007E7304">
      <w:pPr>
        <w:pStyle w:val="1"/>
        <w:ind w:right="-114"/>
        <w:rPr>
          <w:sz w:val="18"/>
          <w:szCs w:val="18"/>
        </w:rPr>
      </w:pPr>
      <w:r>
        <w:rPr>
          <w:sz w:val="18"/>
          <w:szCs w:val="18"/>
        </w:rPr>
        <w:t>ΤΜ. ΠΡΟΜ. &amp; ΔΗΜΟΠΡΑΣΙΩΝ</w:t>
      </w:r>
    </w:p>
    <w:p w:rsidR="00CD63CE" w:rsidRDefault="00602255" w:rsidP="007E7304">
      <w:pPr>
        <w:ind w:right="-114"/>
        <w:rPr>
          <w:sz w:val="18"/>
          <w:szCs w:val="18"/>
        </w:rPr>
      </w:pPr>
      <w:r>
        <w:rPr>
          <w:sz w:val="18"/>
          <w:szCs w:val="18"/>
        </w:rPr>
        <w:t xml:space="preserve">Αρμ. Υπαλλ. </w:t>
      </w:r>
      <w:r w:rsidR="004F0C38">
        <w:rPr>
          <w:sz w:val="18"/>
          <w:szCs w:val="18"/>
        </w:rPr>
        <w:t>Γεωργία Αγγελοπούλου</w:t>
      </w:r>
    </w:p>
    <w:p w:rsidR="00CD63CE" w:rsidRDefault="004F0C38" w:rsidP="007E7304">
      <w:pPr>
        <w:ind w:right="-114"/>
        <w:rPr>
          <w:sz w:val="18"/>
          <w:szCs w:val="18"/>
        </w:rPr>
      </w:pPr>
      <w:r>
        <w:rPr>
          <w:sz w:val="18"/>
          <w:szCs w:val="18"/>
        </w:rPr>
        <w:t>Τηλ. 2613-6103</w:t>
      </w:r>
      <w:r w:rsidR="00602255">
        <w:rPr>
          <w:sz w:val="18"/>
          <w:szCs w:val="18"/>
        </w:rPr>
        <w:t>44</w:t>
      </w:r>
    </w:p>
    <w:p w:rsidR="00CD63CE" w:rsidRDefault="00CD63CE" w:rsidP="007E7304">
      <w:pPr>
        <w:ind w:right="-114"/>
        <w:rPr>
          <w:sz w:val="18"/>
          <w:szCs w:val="18"/>
        </w:rPr>
      </w:pPr>
      <w:r>
        <w:rPr>
          <w:sz w:val="18"/>
          <w:szCs w:val="18"/>
          <w:lang w:val="en-US"/>
        </w:rPr>
        <w:t>Fax</w:t>
      </w:r>
      <w:r>
        <w:rPr>
          <w:sz w:val="18"/>
          <w:szCs w:val="18"/>
        </w:rPr>
        <w:t>: 2613</w:t>
      </w:r>
      <w:r w:rsidR="00602255">
        <w:rPr>
          <w:sz w:val="18"/>
          <w:szCs w:val="18"/>
        </w:rPr>
        <w:t>-</w:t>
      </w:r>
      <w:r>
        <w:rPr>
          <w:sz w:val="18"/>
          <w:szCs w:val="18"/>
        </w:rPr>
        <w:t>610258</w:t>
      </w:r>
    </w:p>
    <w:p w:rsidR="00CD63CE" w:rsidRDefault="00CD63CE" w:rsidP="007E7304">
      <w:pPr>
        <w:ind w:right="-114" w:firstLine="720"/>
        <w:jc w:val="both"/>
        <w:rPr>
          <w:bCs/>
          <w:sz w:val="18"/>
          <w:szCs w:val="18"/>
        </w:rPr>
      </w:pPr>
    </w:p>
    <w:p w:rsidR="00130622" w:rsidRDefault="00130622" w:rsidP="00CD63CE">
      <w:pPr>
        <w:ind w:left="120" w:right="-114"/>
        <w:jc w:val="center"/>
        <w:rPr>
          <w:b/>
          <w:bCs/>
          <w:sz w:val="18"/>
          <w:szCs w:val="18"/>
        </w:rPr>
      </w:pPr>
    </w:p>
    <w:p w:rsidR="00D35CC4" w:rsidRDefault="00CD63CE" w:rsidP="00D35CC4">
      <w:pPr>
        <w:ind w:left="120" w:right="-114"/>
        <w:jc w:val="center"/>
        <w:rPr>
          <w:b/>
          <w:bCs/>
          <w:sz w:val="18"/>
          <w:szCs w:val="18"/>
        </w:rPr>
      </w:pPr>
      <w:r>
        <w:rPr>
          <w:b/>
          <w:bCs/>
          <w:sz w:val="18"/>
          <w:szCs w:val="18"/>
        </w:rPr>
        <w:t xml:space="preserve">ΠΕΡΙΛΗΨΗ ΔΙΑΚΗΡΥΞΗΣ </w:t>
      </w:r>
      <w:r w:rsidR="00D35CC4">
        <w:rPr>
          <w:b/>
          <w:bCs/>
          <w:sz w:val="18"/>
          <w:szCs w:val="18"/>
        </w:rPr>
        <w:t xml:space="preserve">ΔΙΕΘΝΟΥΣ ΗΛΕΚΤΡΟΝΙΚΟΥ ΑΝΟΙΚΤΟΥ </w:t>
      </w:r>
      <w:r w:rsidR="003C1FDC">
        <w:rPr>
          <w:b/>
          <w:bCs/>
          <w:sz w:val="18"/>
          <w:szCs w:val="18"/>
        </w:rPr>
        <w:t xml:space="preserve">ΔΗΜΟΣΙΟΥ         ΜΕΙΟΔΟΤΙΚΟΥ </w:t>
      </w:r>
      <w:r w:rsidR="00D35CC4">
        <w:rPr>
          <w:b/>
          <w:bCs/>
          <w:sz w:val="18"/>
          <w:szCs w:val="18"/>
        </w:rPr>
        <w:t>ΔΙΑΓΩΝΙΣΜΟΥ</w:t>
      </w:r>
    </w:p>
    <w:p w:rsidR="00CD63CE" w:rsidRPr="00D35CC4" w:rsidRDefault="00CD63CE" w:rsidP="00D35CC4">
      <w:pPr>
        <w:ind w:left="120" w:right="-114"/>
        <w:jc w:val="center"/>
        <w:rPr>
          <w:b/>
          <w:bCs/>
          <w:sz w:val="18"/>
          <w:szCs w:val="18"/>
        </w:rPr>
      </w:pPr>
      <w:r>
        <w:rPr>
          <w:b/>
          <w:bCs/>
          <w:sz w:val="18"/>
          <w:szCs w:val="18"/>
        </w:rPr>
        <w:t xml:space="preserve">ΓΙΑ ΤΗΝ </w:t>
      </w:r>
      <w:r w:rsidRPr="00CD63CE">
        <w:rPr>
          <w:b/>
          <w:bCs/>
          <w:sz w:val="18"/>
          <w:szCs w:val="18"/>
        </w:rPr>
        <w:t>Π</w:t>
      </w:r>
      <w:r w:rsidR="004F0C38">
        <w:rPr>
          <w:b/>
          <w:bCs/>
          <w:sz w:val="18"/>
          <w:szCs w:val="18"/>
        </w:rPr>
        <w:t>ΡΟΜΗΘΕΙΑ ΤΡΟΦΙΜΩΝ ΓΙΑ ΤΙΣ ΑΝΑΓΚΕΣ ΤΩΝ ΤΜΗΜΑΤΩΝ ΤΟΥ ΚΟΙΝΩΝΙΚΟΥ ΟΡΓΑΝΙΣΜΟΥ ΔΗΜΟΥ ΠΑΤΡΕΩΝ</w:t>
      </w:r>
    </w:p>
    <w:p w:rsidR="00CD63CE" w:rsidRDefault="00CD63CE" w:rsidP="00CD63CE">
      <w:pPr>
        <w:ind w:left="720" w:right="-114"/>
        <w:jc w:val="center"/>
        <w:rPr>
          <w:b/>
          <w:bCs/>
          <w:sz w:val="18"/>
          <w:szCs w:val="18"/>
          <w:u w:val="single"/>
        </w:rPr>
      </w:pPr>
    </w:p>
    <w:p w:rsidR="00CD63CE" w:rsidRDefault="00CD63CE" w:rsidP="00600910">
      <w:pPr>
        <w:ind w:right="-114"/>
        <w:jc w:val="center"/>
        <w:rPr>
          <w:b/>
          <w:bCs/>
          <w:sz w:val="18"/>
          <w:szCs w:val="18"/>
          <w:u w:val="single"/>
        </w:rPr>
      </w:pPr>
      <w:r>
        <w:rPr>
          <w:b/>
          <w:bCs/>
          <w:sz w:val="18"/>
          <w:szCs w:val="18"/>
          <w:u w:val="single"/>
        </w:rPr>
        <w:t>Ο ΔΗΜΟΣ ΠΑΤΡΕΩΝ</w:t>
      </w:r>
    </w:p>
    <w:p w:rsidR="002D10D7" w:rsidRPr="005942AA" w:rsidRDefault="00CD63CE" w:rsidP="007E7304">
      <w:pPr>
        <w:ind w:firstLine="720"/>
        <w:jc w:val="both"/>
        <w:rPr>
          <w:sz w:val="18"/>
          <w:szCs w:val="18"/>
        </w:rPr>
      </w:pPr>
      <w:r w:rsidRPr="005942AA">
        <w:rPr>
          <w:bCs/>
          <w:sz w:val="18"/>
          <w:szCs w:val="18"/>
        </w:rPr>
        <w:t>Διενεργεί</w:t>
      </w:r>
      <w:r w:rsidR="00442C4C" w:rsidRPr="005942AA">
        <w:rPr>
          <w:bCs/>
          <w:sz w:val="18"/>
          <w:szCs w:val="18"/>
        </w:rPr>
        <w:t xml:space="preserve"> Διεθνή Ηλεκτρονικό </w:t>
      </w:r>
      <w:r w:rsidR="003C1FDC" w:rsidRPr="005942AA">
        <w:rPr>
          <w:bCs/>
          <w:sz w:val="18"/>
          <w:szCs w:val="18"/>
        </w:rPr>
        <w:t xml:space="preserve">Ανοικτό Δημόσιο Μειοδοτικό </w:t>
      </w:r>
      <w:r w:rsidRPr="005942AA">
        <w:rPr>
          <w:bCs/>
          <w:sz w:val="18"/>
          <w:szCs w:val="18"/>
        </w:rPr>
        <w:t xml:space="preserve"> Διαγωνισμό, με χρήση της πλατφόρμας του Εθνικού Συστήματος Ηλεκτρονικών Δημόσιων Συμβάσεων (ΕΣΗΔΗΣ), για την </w:t>
      </w:r>
      <w:r w:rsidR="004F0C38" w:rsidRPr="005942AA">
        <w:rPr>
          <w:b/>
          <w:sz w:val="18"/>
          <w:szCs w:val="18"/>
        </w:rPr>
        <w:t>«Προμήθεια τροφίμων για τις ανάγκες των Τμημάτων του Κοινωνικού Οργανισμού Δήμου Πατρέων</w:t>
      </w:r>
      <w:r w:rsidRPr="005942AA">
        <w:rPr>
          <w:b/>
          <w:sz w:val="18"/>
          <w:szCs w:val="18"/>
        </w:rPr>
        <w:t xml:space="preserve">» </w:t>
      </w:r>
      <w:r w:rsidRPr="005942AA">
        <w:rPr>
          <w:sz w:val="18"/>
          <w:szCs w:val="18"/>
        </w:rPr>
        <w:t>(</w:t>
      </w:r>
      <w:r w:rsidRPr="005942AA">
        <w:rPr>
          <w:bCs/>
          <w:sz w:val="18"/>
          <w:szCs w:val="18"/>
          <w:lang w:val="en-US"/>
        </w:rPr>
        <w:t>CPV</w:t>
      </w:r>
      <w:r w:rsidRPr="005942AA">
        <w:rPr>
          <w:bCs/>
          <w:sz w:val="18"/>
          <w:szCs w:val="18"/>
        </w:rPr>
        <w:t>:</w:t>
      </w:r>
      <w:r w:rsidR="005942AA" w:rsidRPr="005942AA">
        <w:rPr>
          <w:b/>
          <w:bCs/>
          <w:i/>
          <w:sz w:val="18"/>
          <w:szCs w:val="18"/>
        </w:rPr>
        <w:t>15511100</w:t>
      </w:r>
      <w:r w:rsidR="005942AA" w:rsidRPr="005942AA">
        <w:rPr>
          <w:bCs/>
          <w:sz w:val="18"/>
          <w:szCs w:val="18"/>
        </w:rPr>
        <w:t xml:space="preserve">, </w:t>
      </w:r>
      <w:r w:rsidR="001336B2" w:rsidRPr="005942AA">
        <w:rPr>
          <w:b/>
          <w:i/>
          <w:color w:val="000000"/>
          <w:sz w:val="18"/>
          <w:szCs w:val="18"/>
        </w:rPr>
        <w:t>15612500, 15800000, 15411110, 15331170, 15221000, 03221200, 15100000, 033110000</w:t>
      </w:r>
      <w:r w:rsidRPr="005942AA">
        <w:rPr>
          <w:bCs/>
          <w:sz w:val="18"/>
          <w:szCs w:val="18"/>
        </w:rPr>
        <w:t>)</w:t>
      </w:r>
      <w:r w:rsidR="009B7302" w:rsidRPr="005942AA">
        <w:rPr>
          <w:bCs/>
          <w:sz w:val="18"/>
          <w:szCs w:val="18"/>
        </w:rPr>
        <w:t xml:space="preserve">,ενδεικτικού </w:t>
      </w:r>
      <w:r w:rsidR="00600910" w:rsidRPr="005942AA">
        <w:rPr>
          <w:bCs/>
          <w:sz w:val="18"/>
          <w:szCs w:val="18"/>
        </w:rPr>
        <w:t>προϋπολογισμού</w:t>
      </w:r>
      <w:r w:rsidR="001336B2" w:rsidRPr="005942AA">
        <w:rPr>
          <w:b/>
          <w:bCs/>
          <w:sz w:val="18"/>
          <w:szCs w:val="18"/>
        </w:rPr>
        <w:t>3.944.090,38</w:t>
      </w:r>
      <w:r w:rsidR="009B7302" w:rsidRPr="005942AA">
        <w:rPr>
          <w:b/>
          <w:bCs/>
          <w:sz w:val="18"/>
          <w:szCs w:val="18"/>
        </w:rPr>
        <w:t xml:space="preserve"> €</w:t>
      </w:r>
      <w:r w:rsidR="009B7302" w:rsidRPr="005942AA">
        <w:rPr>
          <w:b/>
        </w:rPr>
        <w:t xml:space="preserve"> (</w:t>
      </w:r>
      <w:r w:rsidR="009B7302" w:rsidRPr="005942AA">
        <w:rPr>
          <w:b/>
          <w:sz w:val="18"/>
          <w:szCs w:val="18"/>
        </w:rPr>
        <w:t xml:space="preserve">συμπεριλαμβανομένου ΦΠΑ </w:t>
      </w:r>
      <w:r w:rsidR="001336B2" w:rsidRPr="005942AA">
        <w:rPr>
          <w:b/>
          <w:sz w:val="18"/>
          <w:szCs w:val="18"/>
        </w:rPr>
        <w:t xml:space="preserve">13% και </w:t>
      </w:r>
      <w:r w:rsidR="009B7302" w:rsidRPr="005942AA">
        <w:rPr>
          <w:b/>
          <w:sz w:val="18"/>
          <w:szCs w:val="18"/>
        </w:rPr>
        <w:t>24 %)</w:t>
      </w:r>
      <w:r w:rsidR="002E0055" w:rsidRPr="005942AA">
        <w:t xml:space="preserve">, </w:t>
      </w:r>
      <w:r w:rsidR="002D1800" w:rsidRPr="005942AA">
        <w:rPr>
          <w:sz w:val="18"/>
          <w:szCs w:val="18"/>
        </w:rPr>
        <w:t xml:space="preserve">με κριτήριο ανάθεσης, την πλέον συμφέρουσα από οικονομική άποψη προσφορά βάσει της τιμής (τιμή μονάδας), για το σύνολο των ειδών του εκάστοτε τμήματος για τα είδη Παντοπωλείου – Φρέσκου Γάλακτος- Αρτοποιείου- Ζαχαροπλαστείου, καθώς  και το υψηλότερο ποσοστό έκπτωσης επί της νόμιμα διαμορφούμενης κάθε φορά Μέσης Τιμής Λιανικής πώλησης, όπως αυτές έχουν καθοριστεί από τα Δελτία Πιστοποίησης τιμών του Τμήματος Εμπορίου, Διεύθυνση Ανάπτυξης Π.Ε. Αχαϊας για τα είδη ελαιολάδου – κατεψυγμένων ιχθύων &amp; λαχανικών- οπωροπωλείου-κρεοπωλείου-πουλερικά-ιχθυοπωλείου </w:t>
      </w:r>
      <w:r w:rsidR="002D10D7" w:rsidRPr="005942AA">
        <w:rPr>
          <w:sz w:val="18"/>
          <w:szCs w:val="18"/>
        </w:rPr>
        <w:t>.</w:t>
      </w:r>
    </w:p>
    <w:p w:rsidR="004214AD" w:rsidRPr="005942AA" w:rsidRDefault="00EF12BC" w:rsidP="00455A6A">
      <w:pPr>
        <w:jc w:val="both"/>
        <w:rPr>
          <w:rFonts w:eastAsiaTheme="minorHAnsi"/>
          <w:color w:val="000000"/>
          <w:sz w:val="18"/>
          <w:szCs w:val="18"/>
          <w:lang w:eastAsia="en-US" w:bidi="hi-IN"/>
        </w:rPr>
      </w:pPr>
      <w:r w:rsidRPr="005942AA">
        <w:rPr>
          <w:rFonts w:eastAsiaTheme="minorHAnsi"/>
          <w:sz w:val="18"/>
          <w:szCs w:val="18"/>
          <w:lang w:eastAsia="en-US"/>
        </w:rPr>
        <w:t>Αντικείμενο της σύμβασης είναι η προμήθεια</w:t>
      </w:r>
      <w:r w:rsidR="002D1800" w:rsidRPr="005942AA">
        <w:rPr>
          <w:rFonts w:eastAsiaTheme="minorHAnsi"/>
          <w:sz w:val="18"/>
          <w:szCs w:val="18"/>
          <w:lang w:eastAsia="en-US"/>
        </w:rPr>
        <w:t>τροφίμων για τις ανάγκες ου Κοινωνικού Οργανισμού Δ. Πατρέων, όπως αναφέρεται στην τεχνική</w:t>
      </w:r>
      <w:r w:rsidRPr="005942AA">
        <w:rPr>
          <w:rFonts w:eastAsiaTheme="minorHAnsi"/>
          <w:sz w:val="18"/>
          <w:szCs w:val="18"/>
          <w:lang w:eastAsia="en-US"/>
        </w:rPr>
        <w:t xml:space="preserve"> π</w:t>
      </w:r>
      <w:r w:rsidR="00FA0B3F" w:rsidRPr="005942AA">
        <w:rPr>
          <w:rFonts w:eastAsiaTheme="minorHAnsi"/>
          <w:sz w:val="18"/>
          <w:szCs w:val="18"/>
          <w:lang w:eastAsia="en-US"/>
        </w:rPr>
        <w:t>εριγραφή</w:t>
      </w:r>
      <w:r w:rsidRPr="005942AA">
        <w:rPr>
          <w:rFonts w:eastAsiaTheme="minorHAnsi"/>
          <w:sz w:val="18"/>
          <w:szCs w:val="18"/>
          <w:lang w:eastAsia="en-US"/>
        </w:rPr>
        <w:t xml:space="preserve">της </w:t>
      </w:r>
      <w:r w:rsidR="002D1800" w:rsidRPr="005942AA">
        <w:rPr>
          <w:rFonts w:eastAsiaTheme="minorHAnsi"/>
          <w:sz w:val="18"/>
          <w:szCs w:val="18"/>
          <w:lang w:eastAsia="en-US"/>
        </w:rPr>
        <w:t>αριθ.1/2021μελέτης του Κοινωνικού Οργανισμού</w:t>
      </w:r>
      <w:r w:rsidRPr="005942AA">
        <w:rPr>
          <w:rFonts w:eastAsiaTheme="minorHAnsi"/>
          <w:sz w:val="18"/>
          <w:szCs w:val="18"/>
          <w:lang w:eastAsia="en-US"/>
        </w:rPr>
        <w:t xml:space="preserve"> Δήμου Πατρέων, που αποτελούν  αναπόσπαστο τμήμα της Διακήρυξης. Η </w:t>
      </w:r>
      <w:r w:rsidR="002D1800" w:rsidRPr="005942AA">
        <w:rPr>
          <w:rFonts w:eastAsiaTheme="minorHAnsi"/>
          <w:sz w:val="18"/>
          <w:szCs w:val="18"/>
          <w:lang w:eastAsia="en-US"/>
        </w:rPr>
        <w:t>προμήθεια απαρτίζεται από δέκα (10</w:t>
      </w:r>
      <w:r w:rsidRPr="005942AA">
        <w:rPr>
          <w:rFonts w:eastAsiaTheme="minorHAnsi"/>
          <w:sz w:val="18"/>
          <w:szCs w:val="18"/>
          <w:lang w:eastAsia="en-US"/>
        </w:rPr>
        <w:t>) τμήμα</w:t>
      </w:r>
      <w:r w:rsidR="00F00759" w:rsidRPr="005942AA">
        <w:rPr>
          <w:rFonts w:eastAsiaTheme="minorHAnsi"/>
          <w:sz w:val="18"/>
          <w:szCs w:val="18"/>
          <w:lang w:eastAsia="en-US"/>
        </w:rPr>
        <w:t xml:space="preserve">τα και </w:t>
      </w:r>
      <w:r w:rsidR="00455A6A" w:rsidRPr="005942AA">
        <w:rPr>
          <w:rFonts w:eastAsiaTheme="minorHAnsi"/>
          <w:color w:val="000000"/>
          <w:sz w:val="18"/>
          <w:szCs w:val="18"/>
          <w:lang w:eastAsia="en-US" w:bidi="hi-IN"/>
        </w:rPr>
        <w:t>προσφορές υποβάλλονται για ένα ή περισσότερα τμήματα  (μερική προσφορά) ή για το σύνολο των τμημάτων (ολική προσφορά). Σε κάθε περίπτωση η προσφορά (μερική ή ολική) αφορά το σύνολο  των ειδών του επιλεγμένου τμήματος .</w:t>
      </w:r>
    </w:p>
    <w:p w:rsidR="001257EC" w:rsidRPr="005942AA" w:rsidRDefault="00837DF5" w:rsidP="00837DF5">
      <w:pPr>
        <w:ind w:firstLine="720"/>
        <w:jc w:val="both"/>
        <w:rPr>
          <w:sz w:val="18"/>
          <w:szCs w:val="18"/>
        </w:rPr>
      </w:pPr>
      <w:r w:rsidRPr="005942AA">
        <w:rPr>
          <w:b/>
          <w:sz w:val="18"/>
          <w:szCs w:val="18"/>
          <w:u w:val="single"/>
        </w:rPr>
        <w:t xml:space="preserve">Το </w:t>
      </w:r>
      <w:r w:rsidR="001257EC" w:rsidRPr="005942AA">
        <w:rPr>
          <w:b/>
          <w:sz w:val="18"/>
          <w:szCs w:val="18"/>
          <w:u w:val="single"/>
        </w:rPr>
        <w:t>Δικαίωμα συμμετοχής</w:t>
      </w:r>
      <w:r w:rsidR="001257EC" w:rsidRPr="005942AA">
        <w:rPr>
          <w:sz w:val="18"/>
          <w:szCs w:val="18"/>
        </w:rPr>
        <w:t xml:space="preserve"> στη διαδικασία σύναψης της παρούσας σύμβασης</w:t>
      </w:r>
      <w:r w:rsidRPr="005942AA">
        <w:rPr>
          <w:sz w:val="18"/>
          <w:szCs w:val="18"/>
        </w:rPr>
        <w:t xml:space="preserve"> όπως αυτό περιγράφεται στο άρθρο 2.2. της διακήρυξης</w:t>
      </w:r>
    </w:p>
    <w:p w:rsidR="009F56AA" w:rsidRPr="005942AA" w:rsidRDefault="00CD63CE" w:rsidP="009F56AA">
      <w:pPr>
        <w:ind w:firstLine="720"/>
        <w:jc w:val="both"/>
        <w:rPr>
          <w:rFonts w:ascii="Calibri" w:hAnsi="Calibri" w:cs="Calibri"/>
          <w:sz w:val="22"/>
          <w:szCs w:val="24"/>
          <w:lang w:eastAsia="zh-CN"/>
        </w:rPr>
      </w:pPr>
      <w:r w:rsidRPr="005942AA">
        <w:rPr>
          <w:b/>
          <w:sz w:val="18"/>
          <w:szCs w:val="18"/>
          <w:u w:val="single"/>
        </w:rPr>
        <w:t>Χρηματοδότηση της σύμβασης:</w:t>
      </w:r>
    </w:p>
    <w:p w:rsidR="003C6A9F" w:rsidRPr="009C6395" w:rsidRDefault="009F56AA" w:rsidP="002F61F2">
      <w:pPr>
        <w:ind w:firstLine="720"/>
        <w:jc w:val="both"/>
        <w:rPr>
          <w:sz w:val="18"/>
          <w:szCs w:val="18"/>
        </w:rPr>
      </w:pPr>
      <w:r w:rsidRPr="005942AA">
        <w:rPr>
          <w:sz w:val="18"/>
          <w:szCs w:val="18"/>
        </w:rPr>
        <w:t>Φορέας χρηματοδότησης της παρούσας σύμβασης είναι ο</w:t>
      </w:r>
      <w:r w:rsidR="00455A6A" w:rsidRPr="005942AA">
        <w:rPr>
          <w:sz w:val="18"/>
          <w:szCs w:val="18"/>
        </w:rPr>
        <w:t xml:space="preserve"> Κοινωνικός Οργανισμός του </w:t>
      </w:r>
      <w:r w:rsidR="00455A6A" w:rsidRPr="005942AA">
        <w:rPr>
          <w:b/>
          <w:sz w:val="18"/>
          <w:szCs w:val="18"/>
        </w:rPr>
        <w:t>Δήμου</w:t>
      </w:r>
      <w:r w:rsidRPr="005942AA">
        <w:rPr>
          <w:b/>
          <w:sz w:val="18"/>
          <w:szCs w:val="18"/>
        </w:rPr>
        <w:t>Πατρέων</w:t>
      </w:r>
      <w:r w:rsidR="006C75F6" w:rsidRPr="005942AA">
        <w:rPr>
          <w:b/>
          <w:sz w:val="18"/>
          <w:szCs w:val="18"/>
        </w:rPr>
        <w:t>.</w:t>
      </w:r>
      <w:r w:rsidRPr="005942AA">
        <w:rPr>
          <w:sz w:val="18"/>
          <w:szCs w:val="18"/>
        </w:rPr>
        <w:t xml:space="preserve">. </w:t>
      </w:r>
    </w:p>
    <w:p w:rsidR="00BA668A" w:rsidRPr="005942AA" w:rsidRDefault="00BA668A" w:rsidP="002F61F2">
      <w:pPr>
        <w:ind w:firstLine="720"/>
        <w:jc w:val="both"/>
        <w:rPr>
          <w:rFonts w:ascii="Calibri" w:hAnsi="Calibri" w:cs="Calibri"/>
          <w:b/>
          <w:sz w:val="18"/>
          <w:szCs w:val="18"/>
          <w:u w:val="single"/>
          <w:lang w:eastAsia="zh-CN"/>
        </w:rPr>
      </w:pPr>
      <w:r w:rsidRPr="005942AA">
        <w:rPr>
          <w:b/>
          <w:sz w:val="18"/>
          <w:szCs w:val="18"/>
          <w:u w:val="single"/>
        </w:rPr>
        <w:t>Εύρος</w:t>
      </w:r>
    </w:p>
    <w:p w:rsidR="00BA668A" w:rsidRPr="005942AA" w:rsidRDefault="00BA668A" w:rsidP="00BA668A">
      <w:pPr>
        <w:widowControl w:val="0"/>
        <w:suppressAutoHyphens/>
        <w:spacing w:after="120"/>
        <w:ind w:left="480"/>
        <w:rPr>
          <w:rFonts w:eastAsia="Lucida Sans Unicode"/>
          <w:sz w:val="18"/>
          <w:szCs w:val="18"/>
          <w:lang w:val="de-DE" w:eastAsia="en-US" w:bidi="en-US"/>
        </w:rPr>
      </w:pPr>
      <w:r w:rsidRPr="005942AA">
        <w:rPr>
          <w:rFonts w:eastAsia="Lucida Sans Unicode"/>
          <w:sz w:val="18"/>
          <w:szCs w:val="18"/>
          <w:lang w:val="de-DE" w:eastAsia="en-US" w:bidi="en-US"/>
        </w:rPr>
        <w:t>Η παρούσα σύμβαση υποδιαιρείται στα κάτωθιτμήματα-υποτμήματα</w:t>
      </w:r>
      <w:r w:rsidR="00837DF5" w:rsidRPr="005942AA">
        <w:rPr>
          <w:rFonts w:eastAsia="Lucida Sans Unicode"/>
          <w:sz w:val="18"/>
          <w:szCs w:val="18"/>
          <w:lang w:eastAsia="en-US" w:bidi="en-US"/>
        </w:rPr>
        <w:t>συμπ/νου ΦΠΑ</w:t>
      </w:r>
      <w:r w:rsidRPr="005942AA">
        <w:rPr>
          <w:rFonts w:eastAsia="Lucida Sans Unicode"/>
          <w:sz w:val="18"/>
          <w:szCs w:val="18"/>
          <w:lang w:val="de-DE" w:eastAsia="en-US" w:bidi="en-US"/>
        </w:rPr>
        <w:t>:</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sz w:val="18"/>
          <w:szCs w:val="18"/>
          <w:lang w:eastAsia="en-US" w:bidi="en-US"/>
        </w:rPr>
        <w:t>ΤΜΗΜΑ</w:t>
      </w:r>
      <w:r w:rsidRPr="005942AA">
        <w:rPr>
          <w:rFonts w:eastAsia="Lucida Sans Unicode"/>
          <w:b/>
          <w:sz w:val="18"/>
          <w:szCs w:val="18"/>
          <w:lang w:val="de-DE" w:eastAsia="en-US" w:bidi="en-US"/>
        </w:rPr>
        <w:t xml:space="preserve"> 1: </w:t>
      </w:r>
      <w:r w:rsidRPr="005942AA">
        <w:rPr>
          <w:rFonts w:eastAsia="Lucida Sans Unicode"/>
          <w:sz w:val="18"/>
          <w:szCs w:val="18"/>
          <w:lang w:val="de-DE" w:eastAsia="en-US" w:bidi="en-US"/>
        </w:rPr>
        <w:t xml:space="preserve">«ΕΙΔΗ ΠΑΝΤΟΠΩΛΕΙΟΥ </w:t>
      </w:r>
      <w:r w:rsidR="0071792F" w:rsidRPr="005942AA">
        <w:rPr>
          <w:rFonts w:eastAsia="Lucida Sans Unicode"/>
          <w:sz w:val="18"/>
          <w:szCs w:val="18"/>
          <w:lang w:eastAsia="en-US" w:bidi="en-US"/>
        </w:rPr>
        <w:t xml:space="preserve">συνολικού ποσού </w:t>
      </w:r>
      <w:r w:rsidR="00504D1F" w:rsidRPr="005942AA">
        <w:rPr>
          <w:rFonts w:eastAsia="Lucida Sans Unicode"/>
          <w:sz w:val="18"/>
          <w:szCs w:val="18"/>
          <w:lang w:eastAsia="en-US" w:bidi="en-US"/>
        </w:rPr>
        <w:t>1.415.373,13</w:t>
      </w:r>
      <w:r w:rsidR="0071792F" w:rsidRPr="005942AA">
        <w:rPr>
          <w:rFonts w:eastAsia="Lucida Sans Unicode"/>
          <w:sz w:val="18"/>
          <w:szCs w:val="18"/>
          <w:lang w:eastAsia="en-US" w:bidi="en-US"/>
        </w:rPr>
        <w:t>€</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sz w:val="18"/>
          <w:szCs w:val="18"/>
          <w:lang w:val="de-DE" w:eastAsia="en-US" w:bidi="en-US"/>
        </w:rPr>
        <w:t xml:space="preserve">ΤΜΗΜΑ </w:t>
      </w:r>
      <w:r w:rsidRPr="005942AA">
        <w:rPr>
          <w:rFonts w:eastAsia="Lucida Sans Unicode"/>
          <w:b/>
          <w:sz w:val="18"/>
          <w:szCs w:val="18"/>
          <w:lang w:eastAsia="en-US" w:bidi="en-US"/>
        </w:rPr>
        <w:t>2</w:t>
      </w:r>
      <w:r w:rsidRPr="005942AA">
        <w:rPr>
          <w:rFonts w:eastAsia="Lucida Sans Unicode"/>
          <w:b/>
          <w:sz w:val="18"/>
          <w:szCs w:val="18"/>
          <w:lang w:val="de-DE" w:eastAsia="en-US" w:bidi="en-US"/>
        </w:rPr>
        <w:t>.</w:t>
      </w:r>
      <w:r w:rsidRPr="005942AA">
        <w:rPr>
          <w:rFonts w:eastAsia="Lucida Sans Unicode"/>
          <w:sz w:val="18"/>
          <w:szCs w:val="18"/>
          <w:lang w:val="de-DE" w:eastAsia="en-US" w:bidi="en-US"/>
        </w:rPr>
        <w:t>«ΕΙΔΗ</w:t>
      </w:r>
      <w:r w:rsidRPr="005942AA">
        <w:rPr>
          <w:rFonts w:eastAsia="Lucida Sans Unicode"/>
          <w:spacing w:val="-4"/>
          <w:sz w:val="18"/>
          <w:szCs w:val="18"/>
          <w:lang w:eastAsia="en-US" w:bidi="en-US"/>
        </w:rPr>
        <w:t>ΦΡΕΣΚΟΥ ΓΑΛΑΚΤΟΣ</w:t>
      </w:r>
      <w:r w:rsidRPr="005942AA">
        <w:rPr>
          <w:rFonts w:eastAsia="Lucida Sans Unicode"/>
          <w:sz w:val="18"/>
          <w:szCs w:val="18"/>
          <w:lang w:val="de-DE" w:eastAsia="en-US" w:bidi="en-US"/>
        </w:rPr>
        <w:t>»</w:t>
      </w:r>
      <w:r w:rsidR="0071792F" w:rsidRPr="005942AA">
        <w:rPr>
          <w:rFonts w:eastAsia="Lucida Sans Unicode"/>
          <w:sz w:val="18"/>
          <w:szCs w:val="18"/>
          <w:lang w:eastAsia="en-US" w:bidi="en-US"/>
        </w:rPr>
        <w:t xml:space="preserve"> συνολικού ποσού 57.659,29€</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sz w:val="18"/>
          <w:szCs w:val="18"/>
          <w:lang w:val="de-DE" w:eastAsia="en-US" w:bidi="en-US"/>
        </w:rPr>
        <w:t xml:space="preserve">ΤΜΗΜΑ </w:t>
      </w:r>
      <w:r w:rsidRPr="005942AA">
        <w:rPr>
          <w:rFonts w:eastAsia="Lucida Sans Unicode"/>
          <w:b/>
          <w:sz w:val="18"/>
          <w:szCs w:val="18"/>
          <w:lang w:eastAsia="en-US" w:bidi="en-US"/>
        </w:rPr>
        <w:t>3</w:t>
      </w:r>
      <w:r w:rsidRPr="005942AA">
        <w:rPr>
          <w:rFonts w:eastAsia="Lucida Sans Unicode"/>
          <w:b/>
          <w:sz w:val="18"/>
          <w:szCs w:val="18"/>
          <w:lang w:val="de-DE" w:eastAsia="en-US" w:bidi="en-US"/>
        </w:rPr>
        <w:t xml:space="preserve">: </w:t>
      </w:r>
      <w:r w:rsidRPr="005942AA">
        <w:rPr>
          <w:rFonts w:eastAsia="Lucida Sans Unicode"/>
          <w:sz w:val="18"/>
          <w:szCs w:val="18"/>
          <w:lang w:val="de-DE" w:eastAsia="en-US" w:bidi="en-US"/>
        </w:rPr>
        <w:t xml:space="preserve">«ΕΙΔΗ </w:t>
      </w:r>
      <w:r w:rsidRPr="005942AA">
        <w:rPr>
          <w:rFonts w:eastAsia="Lucida Sans Unicode"/>
          <w:sz w:val="18"/>
          <w:szCs w:val="18"/>
          <w:lang w:eastAsia="en-US" w:bidi="en-US"/>
        </w:rPr>
        <w:t>ΚΑΤΕΨΥΓΜΕΝΩΝ ΙΧΘΥΩΝ ΚΑΙ ΛΑΧΑΝΙΚΩΝ</w:t>
      </w:r>
      <w:r w:rsidRPr="005942AA">
        <w:rPr>
          <w:rFonts w:eastAsia="Lucida Sans Unicode"/>
          <w:sz w:val="18"/>
          <w:szCs w:val="18"/>
          <w:lang w:val="de-DE" w:eastAsia="en-US" w:bidi="en-US"/>
        </w:rPr>
        <w:t>»</w:t>
      </w:r>
      <w:r w:rsidR="00504D1F" w:rsidRPr="005942AA">
        <w:rPr>
          <w:rFonts w:eastAsia="Lucida Sans Unicode"/>
          <w:sz w:val="18"/>
          <w:szCs w:val="18"/>
          <w:lang w:eastAsia="en-US" w:bidi="en-US"/>
        </w:rPr>
        <w:t xml:space="preserve"> συνολικού ποσού 190.520,26</w:t>
      </w:r>
      <w:r w:rsidR="0071792F" w:rsidRPr="005942AA">
        <w:rPr>
          <w:rFonts w:eastAsia="Lucida Sans Unicode"/>
          <w:sz w:val="18"/>
          <w:szCs w:val="18"/>
          <w:lang w:eastAsia="en-US" w:bidi="en-US"/>
        </w:rPr>
        <w:t>€</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bCs/>
          <w:sz w:val="18"/>
          <w:szCs w:val="18"/>
          <w:lang w:val="de-DE" w:eastAsia="en-US" w:bidi="en-US"/>
        </w:rPr>
        <w:t xml:space="preserve">ΤΜΗΜΑ </w:t>
      </w:r>
      <w:r w:rsidRPr="005942AA">
        <w:rPr>
          <w:rFonts w:eastAsia="Lucida Sans Unicode"/>
          <w:b/>
          <w:bCs/>
          <w:sz w:val="18"/>
          <w:szCs w:val="18"/>
          <w:lang w:eastAsia="en-US" w:bidi="en-US"/>
        </w:rPr>
        <w:t>4</w:t>
      </w:r>
      <w:r w:rsidRPr="005942AA">
        <w:rPr>
          <w:rFonts w:eastAsia="Lucida Sans Unicode"/>
          <w:b/>
          <w:bCs/>
          <w:sz w:val="18"/>
          <w:szCs w:val="18"/>
          <w:lang w:val="de-DE" w:eastAsia="en-US" w:bidi="en-US"/>
        </w:rPr>
        <w:t xml:space="preserve">: </w:t>
      </w:r>
      <w:r w:rsidRPr="005942AA">
        <w:rPr>
          <w:rFonts w:eastAsia="Lucida Sans Unicode"/>
          <w:sz w:val="18"/>
          <w:szCs w:val="18"/>
          <w:lang w:val="de-DE" w:eastAsia="en-US" w:bidi="en-US"/>
        </w:rPr>
        <w:t xml:space="preserve">«ΕΙΔΗ </w:t>
      </w:r>
      <w:r w:rsidRPr="005942AA">
        <w:rPr>
          <w:rFonts w:eastAsia="Lucida Sans Unicode"/>
          <w:sz w:val="18"/>
          <w:szCs w:val="18"/>
          <w:lang w:eastAsia="en-US" w:bidi="en-US"/>
        </w:rPr>
        <w:t>ΕΛΑΙΟΛΑΔΟΥ</w:t>
      </w:r>
      <w:r w:rsidRPr="005942AA">
        <w:rPr>
          <w:rFonts w:eastAsia="Lucida Sans Unicode"/>
          <w:sz w:val="18"/>
          <w:szCs w:val="18"/>
          <w:lang w:val="de-DE" w:eastAsia="en-US" w:bidi="en-US"/>
        </w:rPr>
        <w:t>»</w:t>
      </w:r>
      <w:r w:rsidR="00504D1F" w:rsidRPr="005942AA">
        <w:rPr>
          <w:rFonts w:eastAsia="Lucida Sans Unicode"/>
          <w:sz w:val="18"/>
          <w:szCs w:val="18"/>
          <w:lang w:eastAsia="en-US" w:bidi="en-US"/>
        </w:rPr>
        <w:t xml:space="preserve"> συνολικού ποσού 358.464,48</w:t>
      </w:r>
      <w:r w:rsidR="0071792F" w:rsidRPr="005942AA">
        <w:rPr>
          <w:rFonts w:eastAsia="Lucida Sans Unicode"/>
          <w:sz w:val="18"/>
          <w:szCs w:val="18"/>
          <w:lang w:eastAsia="en-US" w:bidi="en-US"/>
        </w:rPr>
        <w:t>€</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bCs/>
          <w:sz w:val="18"/>
          <w:szCs w:val="18"/>
          <w:lang w:val="de-DE" w:eastAsia="en-US" w:bidi="en-US"/>
        </w:rPr>
        <w:t xml:space="preserve">ΤΜΗΜΑ </w:t>
      </w:r>
      <w:r w:rsidRPr="005942AA">
        <w:rPr>
          <w:rFonts w:eastAsia="Lucida Sans Unicode"/>
          <w:b/>
          <w:bCs/>
          <w:sz w:val="18"/>
          <w:szCs w:val="18"/>
          <w:lang w:eastAsia="en-US" w:bidi="en-US"/>
        </w:rPr>
        <w:t>5:</w:t>
      </w:r>
      <w:r w:rsidRPr="005942AA">
        <w:rPr>
          <w:rFonts w:eastAsia="Lucida Sans Unicode"/>
          <w:sz w:val="18"/>
          <w:szCs w:val="18"/>
          <w:lang w:val="de-DE" w:eastAsia="en-US" w:bidi="en-US"/>
        </w:rPr>
        <w:t xml:space="preserve"> «ΕΙΔΗ </w:t>
      </w:r>
      <w:r w:rsidRPr="005942AA">
        <w:rPr>
          <w:rFonts w:eastAsia="Lucida Sans Unicode"/>
          <w:sz w:val="18"/>
          <w:szCs w:val="18"/>
          <w:lang w:eastAsia="en-US" w:bidi="en-US"/>
        </w:rPr>
        <w:t>ΙΧΘΥΟΠΩΛΕΙΟΥ</w:t>
      </w:r>
      <w:r w:rsidRPr="005942AA">
        <w:rPr>
          <w:rFonts w:eastAsia="Lucida Sans Unicode"/>
          <w:sz w:val="18"/>
          <w:szCs w:val="18"/>
          <w:lang w:val="de-DE" w:eastAsia="en-US" w:bidi="en-US"/>
        </w:rPr>
        <w:t>»</w:t>
      </w:r>
      <w:r w:rsidR="0071792F" w:rsidRPr="005942AA">
        <w:rPr>
          <w:rFonts w:eastAsia="Lucida Sans Unicode"/>
          <w:sz w:val="18"/>
          <w:szCs w:val="18"/>
          <w:lang w:eastAsia="en-US" w:bidi="en-US"/>
        </w:rPr>
        <w:t xml:space="preserve"> συνολικού ποσού </w:t>
      </w:r>
      <w:r w:rsidR="00504D1F" w:rsidRPr="005942AA">
        <w:rPr>
          <w:rFonts w:eastAsia="Lucida Sans Unicode"/>
          <w:sz w:val="18"/>
          <w:szCs w:val="18"/>
          <w:lang w:eastAsia="en-US" w:bidi="en-US"/>
        </w:rPr>
        <w:t>119.565,30</w:t>
      </w:r>
      <w:r w:rsidR="009F4A44" w:rsidRPr="005942AA">
        <w:rPr>
          <w:rFonts w:eastAsia="Lucida Sans Unicode"/>
          <w:sz w:val="18"/>
          <w:szCs w:val="18"/>
          <w:lang w:eastAsia="en-US" w:bidi="en-US"/>
        </w:rPr>
        <w:t>€</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bCs/>
          <w:sz w:val="18"/>
          <w:szCs w:val="18"/>
          <w:lang w:val="de-DE" w:eastAsia="en-US" w:bidi="en-US"/>
        </w:rPr>
        <w:t xml:space="preserve">ΤΜΗΜΑ </w:t>
      </w:r>
      <w:r w:rsidRPr="005942AA">
        <w:rPr>
          <w:rFonts w:eastAsia="Lucida Sans Unicode"/>
          <w:b/>
          <w:bCs/>
          <w:sz w:val="18"/>
          <w:szCs w:val="18"/>
          <w:lang w:eastAsia="en-US" w:bidi="en-US"/>
        </w:rPr>
        <w:t>6:</w:t>
      </w:r>
      <w:r w:rsidRPr="005942AA">
        <w:rPr>
          <w:rFonts w:eastAsia="Lucida Sans Unicode"/>
          <w:sz w:val="18"/>
          <w:szCs w:val="18"/>
          <w:lang w:val="de-DE" w:eastAsia="en-US" w:bidi="en-US"/>
        </w:rPr>
        <w:t xml:space="preserve"> «ΕΙΔΗ </w:t>
      </w:r>
      <w:r w:rsidRPr="005942AA">
        <w:rPr>
          <w:rFonts w:eastAsia="Lucida Sans Unicode"/>
          <w:sz w:val="18"/>
          <w:szCs w:val="18"/>
          <w:lang w:eastAsia="en-US" w:bidi="en-US"/>
        </w:rPr>
        <w:t>ΟΠΩΡΟΠΩΛΕΙΟΥ</w:t>
      </w:r>
      <w:r w:rsidRPr="005942AA">
        <w:rPr>
          <w:rFonts w:eastAsia="Lucida Sans Unicode"/>
          <w:sz w:val="18"/>
          <w:szCs w:val="18"/>
          <w:lang w:val="de-DE" w:eastAsia="en-US" w:bidi="en-US"/>
        </w:rPr>
        <w:t>»</w:t>
      </w:r>
      <w:r w:rsidR="00504D1F" w:rsidRPr="005942AA">
        <w:rPr>
          <w:rFonts w:eastAsia="Lucida Sans Unicode"/>
          <w:sz w:val="18"/>
          <w:szCs w:val="18"/>
          <w:lang w:eastAsia="en-US" w:bidi="en-US"/>
        </w:rPr>
        <w:t xml:space="preserve"> συνολικού ποσού 423.533,32</w:t>
      </w:r>
      <w:r w:rsidR="009F4A44" w:rsidRPr="005942AA">
        <w:rPr>
          <w:rFonts w:eastAsia="Lucida Sans Unicode"/>
          <w:sz w:val="18"/>
          <w:szCs w:val="18"/>
          <w:lang w:eastAsia="en-US" w:bidi="en-US"/>
        </w:rPr>
        <w:t>€</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bCs/>
          <w:sz w:val="18"/>
          <w:szCs w:val="18"/>
          <w:lang w:val="de-DE" w:eastAsia="en-US" w:bidi="en-US"/>
        </w:rPr>
        <w:t xml:space="preserve">ΤΜΗΜΑ </w:t>
      </w:r>
      <w:r w:rsidRPr="005942AA">
        <w:rPr>
          <w:rFonts w:eastAsia="Lucida Sans Unicode"/>
          <w:b/>
          <w:bCs/>
          <w:sz w:val="18"/>
          <w:szCs w:val="18"/>
          <w:lang w:eastAsia="en-US" w:bidi="en-US"/>
        </w:rPr>
        <w:t>7:</w:t>
      </w:r>
      <w:bookmarkStart w:id="1" w:name="_Hlk62029144"/>
      <w:r w:rsidRPr="005942AA">
        <w:rPr>
          <w:rFonts w:eastAsia="Lucida Sans Unicode"/>
          <w:sz w:val="18"/>
          <w:szCs w:val="18"/>
          <w:lang w:val="de-DE" w:eastAsia="en-US" w:bidi="en-US"/>
        </w:rPr>
        <w:t xml:space="preserve">«ΕΙΔΗ </w:t>
      </w:r>
      <w:r w:rsidRPr="005942AA">
        <w:rPr>
          <w:rFonts w:eastAsia="Lucida Sans Unicode"/>
          <w:sz w:val="18"/>
          <w:szCs w:val="18"/>
          <w:lang w:eastAsia="en-US" w:bidi="en-US"/>
        </w:rPr>
        <w:t>ΑΡΤΟΠΟΙΕΙΟΥ</w:t>
      </w:r>
      <w:r w:rsidRPr="005942AA">
        <w:rPr>
          <w:rFonts w:eastAsia="Lucida Sans Unicode"/>
          <w:sz w:val="18"/>
          <w:szCs w:val="18"/>
          <w:lang w:val="de-DE" w:eastAsia="en-US" w:bidi="en-US"/>
        </w:rPr>
        <w:t>»</w:t>
      </w:r>
      <w:r w:rsidR="00504D1F" w:rsidRPr="005942AA">
        <w:rPr>
          <w:rFonts w:eastAsia="Lucida Sans Unicode"/>
          <w:sz w:val="18"/>
          <w:szCs w:val="18"/>
          <w:lang w:eastAsia="en-US" w:bidi="en-US"/>
        </w:rPr>
        <w:t xml:space="preserve"> συνολικού ποσού 184.975,35</w:t>
      </w:r>
      <w:r w:rsidR="009F4A44" w:rsidRPr="005942AA">
        <w:rPr>
          <w:rFonts w:eastAsia="Lucida Sans Unicode"/>
          <w:sz w:val="18"/>
          <w:szCs w:val="18"/>
          <w:lang w:eastAsia="en-US" w:bidi="en-US"/>
        </w:rPr>
        <w:t>€</w:t>
      </w:r>
    </w:p>
    <w:bookmarkEnd w:id="1"/>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bCs/>
          <w:sz w:val="18"/>
          <w:szCs w:val="18"/>
          <w:lang w:val="de-DE" w:eastAsia="en-US" w:bidi="en-US"/>
        </w:rPr>
        <w:t xml:space="preserve">ΤΜΗΜΑ </w:t>
      </w:r>
      <w:r w:rsidRPr="005942AA">
        <w:rPr>
          <w:rFonts w:eastAsia="Lucida Sans Unicode"/>
          <w:b/>
          <w:bCs/>
          <w:sz w:val="18"/>
          <w:szCs w:val="18"/>
          <w:lang w:eastAsia="en-US" w:bidi="en-US"/>
        </w:rPr>
        <w:t>8:</w:t>
      </w:r>
      <w:r w:rsidRPr="005942AA">
        <w:rPr>
          <w:rFonts w:eastAsia="Lucida Sans Unicode"/>
          <w:sz w:val="18"/>
          <w:szCs w:val="18"/>
          <w:lang w:val="de-DE" w:eastAsia="en-US" w:bidi="en-US"/>
        </w:rPr>
        <w:t xml:space="preserve"> «ΕΙΔΗ </w:t>
      </w:r>
      <w:r w:rsidRPr="005942AA">
        <w:rPr>
          <w:rFonts w:eastAsia="Lucida Sans Unicode"/>
          <w:sz w:val="18"/>
          <w:szCs w:val="18"/>
          <w:lang w:eastAsia="en-US" w:bidi="en-US"/>
        </w:rPr>
        <w:t>ΚΡΕΟΠΩΛΕΙΟΥ</w:t>
      </w:r>
      <w:r w:rsidRPr="005942AA">
        <w:rPr>
          <w:rFonts w:eastAsia="Lucida Sans Unicode"/>
          <w:sz w:val="18"/>
          <w:szCs w:val="18"/>
          <w:lang w:val="de-DE" w:eastAsia="en-US" w:bidi="en-US"/>
        </w:rPr>
        <w:t>»</w:t>
      </w:r>
      <w:r w:rsidR="00504D1F" w:rsidRPr="005942AA">
        <w:rPr>
          <w:rFonts w:eastAsia="Lucida Sans Unicode"/>
          <w:sz w:val="18"/>
          <w:szCs w:val="18"/>
          <w:lang w:eastAsia="en-US" w:bidi="en-US"/>
        </w:rPr>
        <w:t xml:space="preserve"> συνολικού ποσού 790.640,66</w:t>
      </w:r>
      <w:r w:rsidR="009F4A44" w:rsidRPr="005942AA">
        <w:rPr>
          <w:rFonts w:eastAsia="Lucida Sans Unicode"/>
          <w:sz w:val="18"/>
          <w:szCs w:val="18"/>
          <w:lang w:eastAsia="en-US" w:bidi="en-US"/>
        </w:rPr>
        <w:t>€</w:t>
      </w:r>
    </w:p>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bCs/>
          <w:sz w:val="18"/>
          <w:szCs w:val="18"/>
          <w:lang w:val="de-DE" w:eastAsia="en-US" w:bidi="en-US"/>
        </w:rPr>
        <w:t xml:space="preserve">ΤΜΗΜΑ </w:t>
      </w:r>
      <w:r w:rsidRPr="005942AA">
        <w:rPr>
          <w:rFonts w:eastAsia="Lucida Sans Unicode"/>
          <w:b/>
          <w:bCs/>
          <w:sz w:val="18"/>
          <w:szCs w:val="18"/>
          <w:lang w:eastAsia="en-US" w:bidi="en-US"/>
        </w:rPr>
        <w:t>9:</w:t>
      </w:r>
      <w:bookmarkStart w:id="2" w:name="_Hlk62029203"/>
      <w:r w:rsidRPr="005942AA">
        <w:rPr>
          <w:rFonts w:eastAsia="Lucida Sans Unicode"/>
          <w:sz w:val="18"/>
          <w:szCs w:val="18"/>
          <w:lang w:val="de-DE" w:eastAsia="en-US" w:bidi="en-US"/>
        </w:rPr>
        <w:t xml:space="preserve">«ΕΙΔΗ </w:t>
      </w:r>
      <w:r w:rsidRPr="005942AA">
        <w:rPr>
          <w:rFonts w:eastAsia="Lucida Sans Unicode"/>
          <w:sz w:val="18"/>
          <w:szCs w:val="18"/>
          <w:lang w:eastAsia="en-US" w:bidi="en-US"/>
        </w:rPr>
        <w:t>ΠΟΥΛΕΡΙΚΩΝ</w:t>
      </w:r>
      <w:r w:rsidRPr="005942AA">
        <w:rPr>
          <w:rFonts w:eastAsia="Lucida Sans Unicode"/>
          <w:sz w:val="18"/>
          <w:szCs w:val="18"/>
          <w:lang w:val="de-DE" w:eastAsia="en-US" w:bidi="en-US"/>
        </w:rPr>
        <w:t>»</w:t>
      </w:r>
      <w:r w:rsidR="00504D1F" w:rsidRPr="005942AA">
        <w:rPr>
          <w:rFonts w:eastAsia="Lucida Sans Unicode"/>
          <w:sz w:val="18"/>
          <w:szCs w:val="18"/>
          <w:lang w:eastAsia="en-US" w:bidi="en-US"/>
        </w:rPr>
        <w:t xml:space="preserve"> συνολικού ποσού 376.855, 00</w:t>
      </w:r>
      <w:r w:rsidR="009F4A44" w:rsidRPr="005942AA">
        <w:rPr>
          <w:rFonts w:eastAsia="Lucida Sans Unicode"/>
          <w:sz w:val="18"/>
          <w:szCs w:val="18"/>
          <w:lang w:eastAsia="en-US" w:bidi="en-US"/>
        </w:rPr>
        <w:t>€</w:t>
      </w:r>
    </w:p>
    <w:bookmarkEnd w:id="2"/>
    <w:p w:rsidR="00BA668A" w:rsidRPr="005942AA" w:rsidRDefault="00BA668A" w:rsidP="00CF6E1F">
      <w:pPr>
        <w:widowControl w:val="0"/>
        <w:suppressAutoHyphens/>
        <w:rPr>
          <w:rFonts w:eastAsia="Lucida Sans Unicode"/>
          <w:sz w:val="18"/>
          <w:szCs w:val="18"/>
          <w:lang w:eastAsia="en-US" w:bidi="en-US"/>
        </w:rPr>
      </w:pPr>
      <w:r w:rsidRPr="005942AA">
        <w:rPr>
          <w:rFonts w:eastAsia="Lucida Sans Unicode"/>
          <w:b/>
          <w:bCs/>
          <w:sz w:val="18"/>
          <w:szCs w:val="18"/>
          <w:lang w:val="de-DE" w:eastAsia="en-US" w:bidi="en-US"/>
        </w:rPr>
        <w:t xml:space="preserve">ΤΜΗΜΑ </w:t>
      </w:r>
      <w:r w:rsidRPr="005942AA">
        <w:rPr>
          <w:rFonts w:eastAsia="Lucida Sans Unicode"/>
          <w:b/>
          <w:bCs/>
          <w:sz w:val="18"/>
          <w:szCs w:val="18"/>
          <w:lang w:eastAsia="en-US" w:bidi="en-US"/>
        </w:rPr>
        <w:t>10:</w:t>
      </w:r>
      <w:r w:rsidRPr="005942AA">
        <w:rPr>
          <w:rFonts w:eastAsia="Lucida Sans Unicode"/>
          <w:sz w:val="18"/>
          <w:szCs w:val="18"/>
          <w:lang w:val="de-DE" w:eastAsia="en-US" w:bidi="en-US"/>
        </w:rPr>
        <w:t xml:space="preserve"> «ΕΙΔΗ </w:t>
      </w:r>
      <w:r w:rsidRPr="005942AA">
        <w:rPr>
          <w:rFonts w:eastAsia="Lucida Sans Unicode"/>
          <w:sz w:val="18"/>
          <w:szCs w:val="18"/>
          <w:lang w:eastAsia="en-US" w:bidi="en-US"/>
        </w:rPr>
        <w:t>ΖΑΧΑΡΟΠΛΑΣΤΙΚΗΣ</w:t>
      </w:r>
      <w:r w:rsidRPr="005942AA">
        <w:rPr>
          <w:rFonts w:eastAsia="Lucida Sans Unicode"/>
          <w:sz w:val="18"/>
          <w:szCs w:val="18"/>
          <w:lang w:val="de-DE" w:eastAsia="en-US" w:bidi="en-US"/>
        </w:rPr>
        <w:t>»</w:t>
      </w:r>
      <w:r w:rsidR="00504D1F" w:rsidRPr="005942AA">
        <w:rPr>
          <w:rFonts w:eastAsia="Lucida Sans Unicode"/>
          <w:sz w:val="18"/>
          <w:szCs w:val="18"/>
          <w:lang w:eastAsia="en-US" w:bidi="en-US"/>
        </w:rPr>
        <w:t xml:space="preserve"> συνολικού ποσού 26.503,59</w:t>
      </w:r>
      <w:r w:rsidR="009F4A44" w:rsidRPr="005942AA">
        <w:rPr>
          <w:rFonts w:eastAsia="Lucida Sans Unicode"/>
          <w:sz w:val="18"/>
          <w:szCs w:val="18"/>
          <w:lang w:eastAsia="en-US" w:bidi="en-US"/>
        </w:rPr>
        <w:t>€</w:t>
      </w:r>
    </w:p>
    <w:p w:rsidR="00AC1B44" w:rsidRPr="005942AA" w:rsidRDefault="00AC1B44" w:rsidP="00CF6E1F">
      <w:pPr>
        <w:widowControl w:val="0"/>
        <w:suppressAutoHyphens/>
        <w:rPr>
          <w:rFonts w:eastAsia="Lucida Sans Unicode"/>
          <w:sz w:val="18"/>
          <w:szCs w:val="18"/>
          <w:lang w:eastAsia="en-US" w:bidi="en-US"/>
        </w:rPr>
      </w:pPr>
      <w:r w:rsidRPr="005942AA">
        <w:rPr>
          <w:rFonts w:eastAsia="Lucida Sans Unicode"/>
          <w:bCs/>
          <w:sz w:val="18"/>
          <w:szCs w:val="18"/>
          <w:lang w:eastAsia="en-US" w:bidi="en-US"/>
        </w:rPr>
        <w:t>Αναλυτικά τα είδη αναφέρονται σ</w:t>
      </w:r>
      <w:r w:rsidR="00831494" w:rsidRPr="005942AA">
        <w:rPr>
          <w:rFonts w:eastAsia="Lucida Sans Unicode"/>
          <w:bCs/>
          <w:sz w:val="18"/>
          <w:szCs w:val="18"/>
          <w:lang w:eastAsia="en-US" w:bidi="en-US"/>
        </w:rPr>
        <w:t xml:space="preserve">τον ενδεικτικό προϋπολογισμό της διακήρυξης </w:t>
      </w:r>
    </w:p>
    <w:p w:rsidR="005064FD" w:rsidRPr="005942AA" w:rsidRDefault="008A7415" w:rsidP="008A7415">
      <w:pPr>
        <w:rPr>
          <w:rFonts w:ascii="Calibri" w:hAnsi="Calibri" w:cs="Calibri"/>
          <w:sz w:val="22"/>
          <w:szCs w:val="24"/>
          <w:lang w:eastAsia="zh-CN"/>
        </w:rPr>
      </w:pPr>
      <w:r w:rsidRPr="005942AA">
        <w:rPr>
          <w:b/>
          <w:sz w:val="18"/>
          <w:szCs w:val="18"/>
          <w:u w:val="single"/>
        </w:rPr>
        <w:t xml:space="preserve">Η </w:t>
      </w:r>
      <w:r w:rsidR="00CD63CE" w:rsidRPr="005942AA">
        <w:rPr>
          <w:b/>
          <w:sz w:val="18"/>
          <w:szCs w:val="18"/>
          <w:u w:val="single"/>
        </w:rPr>
        <w:t>Διάρκεια της σ</w:t>
      </w:r>
      <w:r w:rsidR="005064FD" w:rsidRPr="005942AA">
        <w:rPr>
          <w:b/>
          <w:sz w:val="18"/>
          <w:szCs w:val="18"/>
          <w:u w:val="single"/>
        </w:rPr>
        <w:t>ύ</w:t>
      </w:r>
      <w:r w:rsidR="00765866" w:rsidRPr="005942AA">
        <w:rPr>
          <w:b/>
          <w:sz w:val="18"/>
          <w:szCs w:val="18"/>
          <w:u w:val="single"/>
        </w:rPr>
        <w:t>μβασης</w:t>
      </w:r>
      <w:r w:rsidRPr="005942AA">
        <w:rPr>
          <w:sz w:val="18"/>
          <w:szCs w:val="18"/>
          <w:lang w:eastAsia="zh-CN"/>
        </w:rPr>
        <w:t xml:space="preserve"> ή προθεσμία ολοκλήρωσης της, σύμφωνα και με τα όσα ορίζονται στο τεύχος</w:t>
      </w:r>
      <w:r w:rsidR="000B01FF" w:rsidRPr="005942AA">
        <w:rPr>
          <w:sz w:val="18"/>
          <w:szCs w:val="18"/>
          <w:lang w:eastAsia="zh-CN"/>
        </w:rPr>
        <w:t xml:space="preserve"> των Τεχνικών Προδιαγραφών, ανέρχεται  σε είκοσι τέσσερις  (24) μήνες</w:t>
      </w:r>
      <w:r w:rsidRPr="005942AA">
        <w:rPr>
          <w:sz w:val="18"/>
          <w:szCs w:val="18"/>
          <w:lang w:eastAsia="zh-CN"/>
        </w:rPr>
        <w:t>.</w:t>
      </w:r>
      <w:r w:rsidR="000B01FF" w:rsidRPr="005942AA">
        <w:rPr>
          <w:sz w:val="18"/>
          <w:szCs w:val="18"/>
          <w:lang w:eastAsia="zh-CN"/>
        </w:rPr>
        <w:t xml:space="preserve"> Η παρούσα σύμβαση υπόκειται σε παράταση σύμφωνα με τα όσα προβλέπονται στο άρθρο 132 και 206 του Ν.4412/16.</w:t>
      </w:r>
    </w:p>
    <w:p w:rsidR="009A5887" w:rsidRPr="005942AA" w:rsidRDefault="00CD63CE" w:rsidP="00CD63CE">
      <w:pPr>
        <w:jc w:val="both"/>
        <w:rPr>
          <w:color w:val="000000"/>
          <w:sz w:val="18"/>
          <w:szCs w:val="18"/>
        </w:rPr>
      </w:pPr>
      <w:r w:rsidRPr="005942AA">
        <w:rPr>
          <w:color w:val="000000"/>
          <w:sz w:val="18"/>
          <w:szCs w:val="18"/>
        </w:rPr>
        <w:tab/>
      </w:r>
      <w:r w:rsidRPr="005942AA">
        <w:rPr>
          <w:b/>
          <w:color w:val="000000"/>
          <w:sz w:val="18"/>
          <w:szCs w:val="18"/>
          <w:u w:val="single"/>
        </w:rPr>
        <w:t xml:space="preserve">Οι προσφορές πρέπει να έχουν συνταχθεί στην </w:t>
      </w:r>
      <w:r w:rsidRPr="005942AA">
        <w:rPr>
          <w:b/>
          <w:color w:val="000000"/>
          <w:sz w:val="18"/>
          <w:szCs w:val="18"/>
        </w:rPr>
        <w:t xml:space="preserve">Ελληνική </w:t>
      </w:r>
      <w:r w:rsidRPr="005942AA">
        <w:rPr>
          <w:color w:val="000000"/>
          <w:sz w:val="18"/>
          <w:szCs w:val="18"/>
        </w:rPr>
        <w:t xml:space="preserve">γλώσσα.  </w:t>
      </w:r>
    </w:p>
    <w:p w:rsidR="00CD63CE" w:rsidRPr="005942AA" w:rsidRDefault="009A5887" w:rsidP="009A5887">
      <w:pPr>
        <w:ind w:firstLine="720"/>
        <w:jc w:val="both"/>
        <w:rPr>
          <w:color w:val="000000"/>
          <w:sz w:val="18"/>
          <w:szCs w:val="18"/>
        </w:rPr>
      </w:pPr>
      <w:r w:rsidRPr="005942AA">
        <w:rPr>
          <w:b/>
          <w:color w:val="000000"/>
          <w:sz w:val="18"/>
          <w:szCs w:val="18"/>
          <w:u w:val="single"/>
        </w:rPr>
        <w:t>Εναλλακτικές προσφορές</w:t>
      </w:r>
      <w:r w:rsidRPr="005942AA">
        <w:rPr>
          <w:color w:val="000000"/>
          <w:sz w:val="18"/>
          <w:szCs w:val="18"/>
        </w:rPr>
        <w:t xml:space="preserve"> δεν γίνονται δεκτές.</w:t>
      </w:r>
    </w:p>
    <w:p w:rsidR="005064FD" w:rsidRPr="005942AA" w:rsidRDefault="00CD63CE" w:rsidP="005064FD">
      <w:pPr>
        <w:widowControl w:val="0"/>
        <w:autoSpaceDE w:val="0"/>
        <w:autoSpaceDN w:val="0"/>
        <w:adjustRightInd w:val="0"/>
        <w:jc w:val="both"/>
        <w:rPr>
          <w:sz w:val="20"/>
        </w:rPr>
      </w:pPr>
      <w:r w:rsidRPr="005942AA">
        <w:rPr>
          <w:b/>
          <w:color w:val="000000"/>
          <w:sz w:val="18"/>
          <w:szCs w:val="18"/>
        </w:rPr>
        <w:lastRenderedPageBreak/>
        <w:tab/>
      </w:r>
      <w:r w:rsidRPr="005942AA">
        <w:rPr>
          <w:b/>
          <w:color w:val="000000"/>
          <w:sz w:val="18"/>
          <w:szCs w:val="18"/>
          <w:u w:val="single"/>
        </w:rPr>
        <w:t>Οι προσ</w:t>
      </w:r>
      <w:r w:rsidRPr="005942AA">
        <w:rPr>
          <w:b/>
          <w:sz w:val="18"/>
          <w:szCs w:val="18"/>
          <w:u w:val="single"/>
        </w:rPr>
        <w:t>φορές ισχύουν</w:t>
      </w:r>
      <w:r w:rsidR="005064FD" w:rsidRPr="005942AA">
        <w:rPr>
          <w:b/>
          <w:sz w:val="20"/>
          <w:u w:val="single"/>
        </w:rPr>
        <w:t>και δεσμεύουν τους</w:t>
      </w:r>
      <w:r w:rsidR="005064FD" w:rsidRPr="005942AA">
        <w:rPr>
          <w:sz w:val="20"/>
        </w:rPr>
        <w:t>οικ</w:t>
      </w:r>
      <w:r w:rsidR="005666D9" w:rsidRPr="005942AA">
        <w:rPr>
          <w:sz w:val="20"/>
        </w:rPr>
        <w:t xml:space="preserve">ονομικούς φορείς για </w:t>
      </w:r>
      <w:r w:rsidR="005666D9" w:rsidRPr="005942AA">
        <w:rPr>
          <w:b/>
          <w:sz w:val="20"/>
        </w:rPr>
        <w:t xml:space="preserve">διάστημα </w:t>
      </w:r>
      <w:r w:rsidR="009F4A44" w:rsidRPr="005942AA">
        <w:rPr>
          <w:b/>
          <w:sz w:val="20"/>
        </w:rPr>
        <w:t>360 ημερολογιακών ημερών</w:t>
      </w:r>
      <w:r w:rsidR="009F4A44" w:rsidRPr="005942AA">
        <w:rPr>
          <w:sz w:val="20"/>
        </w:rPr>
        <w:t xml:space="preserve"> από της καταληκτικής ημερομηνίας υποβολής προσφορών του διαγωνισμού.</w:t>
      </w:r>
    </w:p>
    <w:p w:rsidR="00CD63CE" w:rsidRPr="005942AA" w:rsidRDefault="00CD63CE" w:rsidP="00EF12BC">
      <w:pPr>
        <w:jc w:val="both"/>
        <w:rPr>
          <w:color w:val="000000"/>
          <w:sz w:val="18"/>
          <w:szCs w:val="18"/>
        </w:rPr>
      </w:pPr>
      <w:r w:rsidRPr="005942AA">
        <w:rPr>
          <w:sz w:val="18"/>
          <w:szCs w:val="18"/>
        </w:rPr>
        <w:tab/>
      </w:r>
      <w:r w:rsidRPr="005942AA">
        <w:rPr>
          <w:b/>
          <w:sz w:val="18"/>
          <w:szCs w:val="18"/>
          <w:u w:val="single"/>
        </w:rPr>
        <w:t>Οι</w:t>
      </w:r>
      <w:r w:rsidRPr="005942AA">
        <w:rPr>
          <w:b/>
          <w:color w:val="000000"/>
          <w:sz w:val="18"/>
          <w:szCs w:val="18"/>
          <w:u w:val="single"/>
        </w:rPr>
        <w:t xml:space="preserve"> προσφορές υποβάλλονται από τους οικονομικούς φορείς ηλεκτρονικά</w:t>
      </w:r>
      <w:r w:rsidRPr="005942AA">
        <w:rPr>
          <w:b/>
          <w:color w:val="000000"/>
          <w:sz w:val="18"/>
          <w:szCs w:val="18"/>
        </w:rPr>
        <w:t xml:space="preserve">, μέσω της διαδικτυακής πύλης www.promitheus.gov.gr, του Ε.Σ.Η.ΔΗ.Σ. </w:t>
      </w:r>
      <w:r w:rsidRPr="005942AA">
        <w:rPr>
          <w:color w:val="000000"/>
          <w:sz w:val="18"/>
          <w:szCs w:val="18"/>
        </w:rPr>
        <w:t xml:space="preserve">μέχρι την καταληκτική ημερομηνία και ώρα που ορίζει η διακήρυξη, στην Ελληνική γλώσσα, σε ηλεκτρονικό φάκελο, σύμφωνα με τα αναφερόμενα στο Ν.4155/13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w:t>
      </w:r>
    </w:p>
    <w:p w:rsidR="00CD63CE" w:rsidRPr="005942AA" w:rsidRDefault="00CD63CE" w:rsidP="00F97550">
      <w:pPr>
        <w:pStyle w:val="a3"/>
        <w:spacing w:after="0"/>
        <w:ind w:right="-113"/>
        <w:jc w:val="both"/>
        <w:rPr>
          <w:rFonts w:ascii="Arial" w:hAnsi="Arial" w:cs="Arial"/>
          <w:b/>
          <w:color w:val="000000"/>
          <w:sz w:val="18"/>
          <w:szCs w:val="18"/>
        </w:rPr>
      </w:pPr>
      <w:r w:rsidRPr="005942AA">
        <w:rPr>
          <w:rFonts w:ascii="Arial" w:hAnsi="Arial" w:cs="Arial"/>
          <w:color w:val="000000"/>
          <w:sz w:val="18"/>
          <w:szCs w:val="18"/>
        </w:rPr>
        <w:tab/>
      </w:r>
      <w:r w:rsidRPr="005942AA">
        <w:rPr>
          <w:rFonts w:ascii="Arial" w:hAnsi="Arial" w:cs="Arial"/>
          <w:b/>
          <w:color w:val="000000"/>
          <w:sz w:val="18"/>
          <w:szCs w:val="18"/>
        </w:rPr>
        <w:t xml:space="preserve">Ο Διαδικτυακός τόπος υποβολής προσφορών είναι: </w:t>
      </w:r>
      <w:hyperlink r:id="rId9" w:history="1">
        <w:r w:rsidRPr="005942AA">
          <w:rPr>
            <w:rStyle w:val="-"/>
            <w:b/>
            <w:sz w:val="18"/>
            <w:szCs w:val="18"/>
            <w:lang w:val="en-US"/>
          </w:rPr>
          <w:t>www</w:t>
        </w:r>
        <w:r w:rsidRPr="005942AA">
          <w:rPr>
            <w:rStyle w:val="-"/>
            <w:b/>
            <w:sz w:val="18"/>
            <w:szCs w:val="18"/>
          </w:rPr>
          <w:t>.</w:t>
        </w:r>
        <w:r w:rsidRPr="005942AA">
          <w:rPr>
            <w:rStyle w:val="-"/>
            <w:b/>
            <w:sz w:val="18"/>
            <w:szCs w:val="18"/>
            <w:lang w:val="en-US"/>
          </w:rPr>
          <w:t>promitheus</w:t>
        </w:r>
        <w:r w:rsidRPr="005942AA">
          <w:rPr>
            <w:rStyle w:val="-"/>
            <w:b/>
            <w:sz w:val="18"/>
            <w:szCs w:val="18"/>
          </w:rPr>
          <w:t>.</w:t>
        </w:r>
        <w:r w:rsidRPr="005942AA">
          <w:rPr>
            <w:rStyle w:val="-"/>
            <w:b/>
            <w:sz w:val="18"/>
            <w:szCs w:val="18"/>
            <w:lang w:val="en-US"/>
          </w:rPr>
          <w:t>gov</w:t>
        </w:r>
        <w:r w:rsidRPr="005942AA">
          <w:rPr>
            <w:rStyle w:val="-"/>
            <w:b/>
            <w:sz w:val="18"/>
            <w:szCs w:val="18"/>
          </w:rPr>
          <w:t>.</w:t>
        </w:r>
        <w:r w:rsidRPr="005942AA">
          <w:rPr>
            <w:rStyle w:val="-"/>
            <w:b/>
            <w:sz w:val="18"/>
            <w:szCs w:val="18"/>
            <w:lang w:val="en-US"/>
          </w:rPr>
          <w:t>gr</w:t>
        </w:r>
      </w:hyperlink>
    </w:p>
    <w:p w:rsidR="00CD63CE" w:rsidRPr="005942AA" w:rsidRDefault="00CD63CE" w:rsidP="00F97550">
      <w:pPr>
        <w:pStyle w:val="a3"/>
        <w:spacing w:after="0"/>
        <w:ind w:right="-113"/>
        <w:jc w:val="both"/>
        <w:rPr>
          <w:rFonts w:ascii="Arial" w:hAnsi="Arial" w:cs="Arial"/>
          <w:b/>
          <w:color w:val="000000"/>
          <w:sz w:val="18"/>
          <w:szCs w:val="18"/>
        </w:rPr>
      </w:pPr>
      <w:r w:rsidRPr="005942AA">
        <w:rPr>
          <w:rFonts w:ascii="Arial" w:hAnsi="Arial" w:cs="Arial"/>
          <w:b/>
          <w:color w:val="000000"/>
          <w:sz w:val="18"/>
          <w:szCs w:val="18"/>
        </w:rPr>
        <w:tab/>
        <w:t xml:space="preserve">Ημερομηνία έναρξης υποβολής προσφορών ορίζεται η  </w:t>
      </w:r>
      <w:r w:rsidR="00D3158E" w:rsidRPr="005942AA">
        <w:rPr>
          <w:rFonts w:ascii="Arial" w:hAnsi="Arial" w:cs="Arial"/>
          <w:b/>
          <w:color w:val="000000"/>
          <w:sz w:val="18"/>
          <w:szCs w:val="18"/>
        </w:rPr>
        <w:t>09/04/2021</w:t>
      </w:r>
      <w:r w:rsidRPr="005942AA">
        <w:rPr>
          <w:rFonts w:ascii="Arial" w:hAnsi="Arial" w:cs="Arial"/>
          <w:b/>
          <w:color w:val="000000"/>
          <w:sz w:val="18"/>
          <w:szCs w:val="18"/>
        </w:rPr>
        <w:t>.</w:t>
      </w:r>
    </w:p>
    <w:p w:rsidR="00CD63CE" w:rsidRPr="005942AA" w:rsidRDefault="00CD63CE" w:rsidP="00F97550">
      <w:pPr>
        <w:pStyle w:val="a3"/>
        <w:spacing w:after="0"/>
        <w:ind w:right="-113"/>
        <w:jc w:val="both"/>
        <w:rPr>
          <w:rFonts w:ascii="Arial" w:hAnsi="Arial" w:cs="Arial"/>
          <w:b/>
          <w:color w:val="000000"/>
          <w:sz w:val="18"/>
          <w:szCs w:val="18"/>
        </w:rPr>
      </w:pPr>
      <w:r w:rsidRPr="005942AA">
        <w:rPr>
          <w:rFonts w:ascii="Arial" w:hAnsi="Arial" w:cs="Arial"/>
          <w:b/>
          <w:color w:val="000000"/>
          <w:sz w:val="18"/>
          <w:szCs w:val="18"/>
        </w:rPr>
        <w:tab/>
        <w:t>Καταληκτική ημερομηνία και ώρα υποβολής προσφορών</w:t>
      </w:r>
      <w:r w:rsidR="00D3158E" w:rsidRPr="005942AA">
        <w:rPr>
          <w:rFonts w:ascii="Arial" w:hAnsi="Arial" w:cs="Arial"/>
          <w:b/>
          <w:color w:val="000000"/>
          <w:sz w:val="18"/>
          <w:szCs w:val="18"/>
        </w:rPr>
        <w:t>05/05/2021</w:t>
      </w:r>
      <w:r w:rsidRPr="005942AA">
        <w:rPr>
          <w:rFonts w:ascii="Arial" w:hAnsi="Arial" w:cs="Arial"/>
          <w:b/>
          <w:color w:val="000000"/>
          <w:sz w:val="18"/>
          <w:szCs w:val="18"/>
        </w:rPr>
        <w:t xml:space="preserve"> και </w:t>
      </w:r>
      <w:r w:rsidR="008A7415" w:rsidRPr="005942AA">
        <w:rPr>
          <w:rFonts w:ascii="Arial" w:hAnsi="Arial" w:cs="Arial"/>
          <w:b/>
          <w:color w:val="000000"/>
          <w:sz w:val="18"/>
          <w:szCs w:val="18"/>
        </w:rPr>
        <w:t xml:space="preserve">ώρα </w:t>
      </w:r>
      <w:r w:rsidR="008F5D6B" w:rsidRPr="005942AA">
        <w:rPr>
          <w:rFonts w:ascii="Arial" w:hAnsi="Arial" w:cs="Arial"/>
          <w:b/>
          <w:color w:val="000000"/>
          <w:sz w:val="18"/>
          <w:szCs w:val="18"/>
        </w:rPr>
        <w:t>15:00.</w:t>
      </w:r>
    </w:p>
    <w:p w:rsidR="00F97550" w:rsidRPr="005942AA" w:rsidRDefault="00CD63CE" w:rsidP="00F97550">
      <w:pPr>
        <w:jc w:val="both"/>
        <w:rPr>
          <w:rStyle w:val="a5"/>
          <w:b/>
          <w:i w:val="0"/>
          <w:sz w:val="18"/>
          <w:szCs w:val="18"/>
        </w:rPr>
      </w:pPr>
      <w:r w:rsidRPr="005942AA">
        <w:rPr>
          <w:rStyle w:val="a5"/>
          <w:sz w:val="18"/>
          <w:szCs w:val="18"/>
        </w:rPr>
        <w:t xml:space="preserve">Επίσης, θα παρέχεται ελεύθερη, άμεση και πλήρης πρόσβαση στη Συγγραφή Υποχρεώσεων και τα λοιπά τεύχη του παρόντος διαγωνισμού </w:t>
      </w:r>
      <w:r w:rsidRPr="005942AA">
        <w:rPr>
          <w:rStyle w:val="a5"/>
          <w:b/>
          <w:sz w:val="18"/>
          <w:szCs w:val="18"/>
        </w:rPr>
        <w:t>στην ιστοσελίδα του Δήμου Πατρέων,</w:t>
      </w:r>
      <w:r w:rsidRPr="005942AA">
        <w:rPr>
          <w:rStyle w:val="a5"/>
          <w:b/>
          <w:sz w:val="18"/>
          <w:szCs w:val="18"/>
          <w:lang w:val="en-US"/>
        </w:rPr>
        <w:t>http</w:t>
      </w:r>
      <w:r w:rsidRPr="005942AA">
        <w:rPr>
          <w:rStyle w:val="a5"/>
          <w:b/>
          <w:sz w:val="18"/>
          <w:szCs w:val="18"/>
        </w:rPr>
        <w:t>://</w:t>
      </w:r>
      <w:hyperlink r:id="rId10" w:history="1">
        <w:r w:rsidRPr="005942AA">
          <w:rPr>
            <w:rStyle w:val="-"/>
            <w:b/>
            <w:iCs/>
            <w:sz w:val="18"/>
            <w:szCs w:val="18"/>
            <w:u w:val="none"/>
          </w:rPr>
          <w:t>www.e-patras.gr</w:t>
        </w:r>
      </w:hyperlink>
    </w:p>
    <w:p w:rsidR="00EF12BC" w:rsidRPr="005942AA" w:rsidRDefault="00CD63CE" w:rsidP="00F97550">
      <w:pPr>
        <w:jc w:val="both"/>
        <w:rPr>
          <w:b/>
          <w:sz w:val="18"/>
          <w:szCs w:val="18"/>
        </w:rPr>
      </w:pPr>
      <w:r w:rsidRPr="005942AA">
        <w:rPr>
          <w:sz w:val="18"/>
          <w:szCs w:val="18"/>
        </w:rPr>
        <w:t>.</w:t>
      </w:r>
      <w:r w:rsidR="00F97550" w:rsidRPr="005942AA">
        <w:rPr>
          <w:sz w:val="18"/>
          <w:szCs w:val="18"/>
        </w:rPr>
        <w:tab/>
      </w:r>
      <w:r w:rsidRPr="005942AA">
        <w:rPr>
          <w:b/>
          <w:sz w:val="18"/>
          <w:szCs w:val="18"/>
          <w:u w:val="single"/>
        </w:rPr>
        <w:t>Περίληψη της προκήρυξης θα δηµοσιευθεί</w:t>
      </w:r>
      <w:r w:rsidRPr="005942AA">
        <w:rPr>
          <w:b/>
          <w:sz w:val="18"/>
          <w:szCs w:val="18"/>
        </w:rPr>
        <w:t xml:space="preserve"> : </w:t>
      </w:r>
      <w:r w:rsidR="003C1FDC" w:rsidRPr="005942AA">
        <w:rPr>
          <w:sz w:val="18"/>
          <w:szCs w:val="18"/>
        </w:rPr>
        <w:t>στην Υπηρεσία Εκδόσεων τηςΕυρωπαϊκηςΈνωσης</w:t>
      </w:r>
      <w:r w:rsidR="0079792B" w:rsidRPr="005942AA">
        <w:rPr>
          <w:sz w:val="18"/>
          <w:szCs w:val="18"/>
        </w:rPr>
        <w:t>,σε δύο (2) ημερήσιες τοπικές</w:t>
      </w:r>
      <w:r w:rsidR="00EF12BC" w:rsidRPr="005942AA">
        <w:rPr>
          <w:sz w:val="18"/>
          <w:szCs w:val="18"/>
        </w:rPr>
        <w:t xml:space="preserve"> εφημερίδες </w:t>
      </w:r>
      <w:r w:rsidR="0079792B" w:rsidRPr="005942AA">
        <w:rPr>
          <w:sz w:val="18"/>
          <w:szCs w:val="18"/>
        </w:rPr>
        <w:t xml:space="preserve"> και</w:t>
      </w:r>
      <w:r w:rsidRPr="005942AA">
        <w:rPr>
          <w:sz w:val="18"/>
          <w:szCs w:val="18"/>
        </w:rPr>
        <w:t xml:space="preserve"> μία (1) τοπική εβδομαδιαία</w:t>
      </w:r>
      <w:r w:rsidRPr="005942AA">
        <w:rPr>
          <w:b/>
          <w:sz w:val="18"/>
          <w:szCs w:val="18"/>
        </w:rPr>
        <w:t xml:space="preserve">.      </w:t>
      </w:r>
    </w:p>
    <w:p w:rsidR="00CD63CE" w:rsidRPr="005942AA" w:rsidRDefault="00CD63CE" w:rsidP="0059123E">
      <w:pPr>
        <w:ind w:right="141" w:firstLine="709"/>
        <w:jc w:val="both"/>
        <w:rPr>
          <w:b/>
          <w:bCs/>
          <w:i/>
          <w:iCs/>
          <w:color w:val="5B9BD5"/>
          <w:sz w:val="18"/>
          <w:szCs w:val="18"/>
        </w:rPr>
      </w:pPr>
      <w:r w:rsidRPr="005942AA">
        <w:rPr>
          <w:b/>
          <w:sz w:val="18"/>
          <w:szCs w:val="18"/>
          <w:u w:val="single"/>
        </w:rPr>
        <w:t>Τα έξοδα δηµοσίευσης στον Ελληνικό Τύπο (Εφηµερίδες) βαρύνουν τους αναδόχους.</w:t>
      </w:r>
      <w:r w:rsidRPr="005942AA">
        <w:rPr>
          <w:sz w:val="18"/>
          <w:szCs w:val="18"/>
        </w:rPr>
        <w:t xml:space="preserve">Το πλήρες κείμενο της Διακήρυξης δημοσιεύεται επίσης στο ΚΗΜΔΗΣ και φέρει κωδικό ΑΔΑΜ.  </w:t>
      </w:r>
      <w:r w:rsidRPr="005942AA">
        <w:rPr>
          <w:sz w:val="18"/>
          <w:szCs w:val="18"/>
        </w:rPr>
        <w:tab/>
      </w:r>
    </w:p>
    <w:p w:rsidR="00C46F33" w:rsidRPr="005942AA" w:rsidRDefault="00CD63CE" w:rsidP="0059123E">
      <w:pPr>
        <w:jc w:val="both"/>
        <w:rPr>
          <w:b/>
          <w:color w:val="000000"/>
          <w:sz w:val="18"/>
          <w:szCs w:val="18"/>
          <w:u w:val="single"/>
        </w:rPr>
      </w:pPr>
      <w:r w:rsidRPr="005942AA">
        <w:rPr>
          <w:b/>
          <w:color w:val="000000"/>
        </w:rPr>
        <w:tab/>
      </w:r>
      <w:r w:rsidR="00C46F33" w:rsidRPr="005942AA">
        <w:rPr>
          <w:b/>
          <w:color w:val="000000"/>
          <w:sz w:val="18"/>
          <w:szCs w:val="18"/>
          <w:u w:val="single"/>
        </w:rPr>
        <w:t>Προϋποθέσεις συμμετοχής:</w:t>
      </w:r>
    </w:p>
    <w:p w:rsidR="00C46F33" w:rsidRPr="005942AA" w:rsidRDefault="00C46F33" w:rsidP="00C46F33">
      <w:pPr>
        <w:pStyle w:val="Default"/>
        <w:ind w:firstLine="720"/>
        <w:rPr>
          <w:rFonts w:ascii="Arial" w:eastAsiaTheme="minorHAnsi" w:hAnsi="Arial" w:cs="Arial"/>
          <w:lang w:eastAsia="en-US" w:bidi="ar-SA"/>
        </w:rPr>
      </w:pPr>
      <w:r w:rsidRPr="005942AA">
        <w:rPr>
          <w:rFonts w:ascii="Arial" w:hAnsi="Arial" w:cs="Arial"/>
          <w:b/>
          <w:sz w:val="18"/>
          <w:szCs w:val="18"/>
          <w:u w:val="single"/>
        </w:rPr>
        <w:t>Καταλληλότητα άσκησης επαγγελματικής δραστηριότητας</w:t>
      </w:r>
    </w:p>
    <w:p w:rsidR="00C46F33" w:rsidRPr="005942AA" w:rsidRDefault="00C46F33" w:rsidP="00C46F33">
      <w:pPr>
        <w:autoSpaceDE w:val="0"/>
        <w:autoSpaceDN w:val="0"/>
        <w:adjustRightInd w:val="0"/>
        <w:jc w:val="both"/>
        <w:rPr>
          <w:rFonts w:eastAsiaTheme="minorHAnsi"/>
          <w:color w:val="000000"/>
          <w:sz w:val="18"/>
          <w:szCs w:val="18"/>
          <w:lang w:eastAsia="en-US"/>
        </w:rPr>
      </w:pPr>
      <w:r w:rsidRPr="005942AA">
        <w:rPr>
          <w:rFonts w:eastAsiaTheme="minorHAnsi"/>
          <w:color w:val="000000"/>
          <w:sz w:val="18"/>
          <w:szCs w:val="18"/>
          <w:lang w:eastAsia="en-US"/>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4412/2016.Στην περίπτωση οικονομικών φορέων εγκατεστημένων σε κράτος μέλους του Ευρωπαϊκού Οικονομικού Χώρου (Ε.Ο.Χ) ή σε τρίτες χώρες που προσχωρήσει στη ΣΔΣ,ή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C46F33" w:rsidRPr="005942AA" w:rsidRDefault="00C46F33" w:rsidP="00C46F33">
      <w:pPr>
        <w:autoSpaceDE w:val="0"/>
        <w:autoSpaceDN w:val="0"/>
        <w:adjustRightInd w:val="0"/>
        <w:ind w:firstLine="720"/>
        <w:jc w:val="both"/>
        <w:rPr>
          <w:rFonts w:eastAsiaTheme="minorHAnsi"/>
          <w:color w:val="000000"/>
          <w:sz w:val="18"/>
          <w:szCs w:val="18"/>
          <w:lang w:eastAsia="en-US"/>
        </w:rPr>
      </w:pPr>
      <w:r w:rsidRPr="005942AA">
        <w:rPr>
          <w:rFonts w:eastAsiaTheme="minorHAnsi"/>
          <w:b/>
          <w:color w:val="000000"/>
          <w:sz w:val="18"/>
          <w:szCs w:val="18"/>
          <w:u w:val="single"/>
          <w:lang w:eastAsia="en-US"/>
        </w:rPr>
        <w:t>Οικονομική και χρηματοοικονομική επάρκεια</w:t>
      </w:r>
      <w:r w:rsidR="00DA643C" w:rsidRPr="005942AA">
        <w:rPr>
          <w:rFonts w:eastAsiaTheme="minorHAnsi"/>
          <w:color w:val="000000"/>
          <w:sz w:val="18"/>
          <w:szCs w:val="18"/>
          <w:lang w:eastAsia="en-US"/>
        </w:rPr>
        <w:t>δεν απαιτείται στην παρούσα σύμβαση</w:t>
      </w:r>
      <w:r w:rsidRPr="005942AA">
        <w:rPr>
          <w:rFonts w:eastAsiaTheme="minorHAnsi"/>
          <w:color w:val="000000"/>
          <w:sz w:val="18"/>
          <w:szCs w:val="18"/>
          <w:lang w:eastAsia="en-US"/>
        </w:rPr>
        <w:t>.</w:t>
      </w:r>
    </w:p>
    <w:p w:rsidR="00C46F33" w:rsidRPr="005942AA" w:rsidRDefault="00C46F33" w:rsidP="00C46F33">
      <w:pPr>
        <w:autoSpaceDE w:val="0"/>
        <w:autoSpaceDN w:val="0"/>
        <w:adjustRightInd w:val="0"/>
        <w:ind w:firstLine="720"/>
        <w:jc w:val="both"/>
        <w:rPr>
          <w:rFonts w:eastAsiaTheme="minorHAnsi"/>
          <w:color w:val="000000"/>
          <w:sz w:val="18"/>
          <w:szCs w:val="18"/>
          <w:lang w:eastAsia="en-US"/>
        </w:rPr>
      </w:pPr>
      <w:r w:rsidRPr="005942AA">
        <w:rPr>
          <w:rFonts w:eastAsiaTheme="minorHAnsi"/>
          <w:b/>
          <w:color w:val="000000"/>
          <w:sz w:val="18"/>
          <w:szCs w:val="18"/>
          <w:u w:val="single"/>
          <w:lang w:eastAsia="en-US"/>
        </w:rPr>
        <w:t xml:space="preserve">Τεχνική και επαγγελματική ικανότητα </w:t>
      </w:r>
      <w:r w:rsidR="00650325" w:rsidRPr="005942AA">
        <w:rPr>
          <w:rFonts w:eastAsiaTheme="minorHAnsi"/>
          <w:color w:val="000000"/>
          <w:sz w:val="18"/>
          <w:szCs w:val="18"/>
          <w:lang w:eastAsia="en-US"/>
        </w:rPr>
        <w:t>όπως ορίζονται</w:t>
      </w:r>
      <w:r w:rsidRPr="005942AA">
        <w:rPr>
          <w:rFonts w:eastAsiaTheme="minorHAnsi"/>
          <w:color w:val="000000"/>
          <w:sz w:val="18"/>
          <w:szCs w:val="18"/>
          <w:lang w:eastAsia="en-US"/>
        </w:rPr>
        <w:t xml:space="preserve"> στα έγγραφα της σύμβασης.</w:t>
      </w:r>
    </w:p>
    <w:p w:rsidR="00C46F33" w:rsidRPr="005942AA" w:rsidRDefault="00C46F33" w:rsidP="00C46F33">
      <w:pPr>
        <w:autoSpaceDE w:val="0"/>
        <w:autoSpaceDN w:val="0"/>
        <w:adjustRightInd w:val="0"/>
        <w:ind w:firstLine="720"/>
        <w:jc w:val="both"/>
        <w:rPr>
          <w:rFonts w:eastAsiaTheme="minorHAnsi"/>
          <w:b/>
          <w:color w:val="000000"/>
          <w:sz w:val="18"/>
          <w:szCs w:val="18"/>
          <w:u w:val="single"/>
          <w:lang w:eastAsia="en-US"/>
        </w:rPr>
      </w:pPr>
      <w:r w:rsidRPr="005942AA">
        <w:rPr>
          <w:rFonts w:eastAsiaTheme="minorHAnsi"/>
          <w:b/>
          <w:color w:val="000000"/>
          <w:sz w:val="18"/>
          <w:szCs w:val="18"/>
          <w:u w:val="single"/>
          <w:lang w:eastAsia="en-US"/>
        </w:rPr>
        <w:t>Όροι εκτέλεσης της σύμβασης</w:t>
      </w:r>
      <w:r w:rsidR="00EA270A" w:rsidRPr="005942AA">
        <w:rPr>
          <w:rFonts w:eastAsiaTheme="minorHAnsi"/>
          <w:color w:val="000000"/>
          <w:sz w:val="18"/>
          <w:szCs w:val="18"/>
          <w:lang w:eastAsia="en-US"/>
        </w:rPr>
        <w:t>όπως αυτοί περιγράφονται στο κεφ.4 της διακήρυξης.</w:t>
      </w:r>
    </w:p>
    <w:p w:rsidR="00CD63CE" w:rsidRPr="005942AA" w:rsidRDefault="00CD63CE" w:rsidP="00EA270A">
      <w:pPr>
        <w:ind w:firstLine="720"/>
        <w:jc w:val="both"/>
        <w:rPr>
          <w:sz w:val="18"/>
          <w:szCs w:val="18"/>
        </w:rPr>
      </w:pPr>
      <w:r w:rsidRPr="005942AA">
        <w:rPr>
          <w:b/>
          <w:sz w:val="18"/>
          <w:szCs w:val="18"/>
          <w:u w:val="single"/>
        </w:rPr>
        <w:t>Η ηλεκτρονική αποσφράγιση των προσφορών</w:t>
      </w:r>
      <w:r w:rsidR="009A5887" w:rsidRPr="005942AA">
        <w:rPr>
          <w:sz w:val="18"/>
          <w:szCs w:val="18"/>
        </w:rPr>
        <w:t xml:space="preserve">θα </w:t>
      </w:r>
      <w:r w:rsidRPr="005942AA">
        <w:rPr>
          <w:sz w:val="18"/>
          <w:szCs w:val="18"/>
        </w:rPr>
        <w:t>γίνει</w:t>
      </w:r>
      <w:r w:rsidR="009A5887" w:rsidRPr="005942AA">
        <w:rPr>
          <w:sz w:val="18"/>
          <w:szCs w:val="18"/>
        </w:rPr>
        <w:t xml:space="preserve"> την </w:t>
      </w:r>
      <w:r w:rsidR="00D3158E" w:rsidRPr="005942AA">
        <w:rPr>
          <w:b/>
          <w:sz w:val="18"/>
          <w:szCs w:val="18"/>
        </w:rPr>
        <w:t>11/05/2021</w:t>
      </w:r>
      <w:r w:rsidRPr="005942AA">
        <w:rPr>
          <w:b/>
          <w:sz w:val="18"/>
          <w:szCs w:val="18"/>
        </w:rPr>
        <w:t xml:space="preserve"> και ώρα 1</w:t>
      </w:r>
      <w:r w:rsidR="009A5887" w:rsidRPr="005942AA">
        <w:rPr>
          <w:b/>
          <w:sz w:val="18"/>
          <w:szCs w:val="18"/>
        </w:rPr>
        <w:t>0</w:t>
      </w:r>
      <w:r w:rsidRPr="005942AA">
        <w:rPr>
          <w:b/>
          <w:sz w:val="18"/>
          <w:szCs w:val="18"/>
        </w:rPr>
        <w:t>:00</w:t>
      </w:r>
      <w:r w:rsidRPr="005942AA">
        <w:rPr>
          <w:sz w:val="18"/>
          <w:szCs w:val="18"/>
        </w:rPr>
        <w:t>,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(άρθρο 100 του ν. 4412/2016) .</w:t>
      </w:r>
    </w:p>
    <w:p w:rsidR="008F5D6B" w:rsidRPr="005942AA" w:rsidRDefault="00CD63CE" w:rsidP="009A5887">
      <w:pPr>
        <w:jc w:val="both"/>
        <w:rPr>
          <w:color w:val="000000"/>
          <w:sz w:val="18"/>
          <w:szCs w:val="18"/>
        </w:rPr>
      </w:pPr>
      <w:r w:rsidRPr="005942AA">
        <w:tab/>
      </w:r>
      <w:r w:rsidRPr="005942AA">
        <w:rPr>
          <w:b/>
          <w:sz w:val="18"/>
          <w:szCs w:val="18"/>
          <w:u w:val="single"/>
        </w:rPr>
        <w:t>Η διαδικασία άσκησης Προδικαστικών Προσφυγών - Προσωρινή Δικαστική Προστασία</w:t>
      </w:r>
      <w:r w:rsidRPr="005942AA">
        <w:rPr>
          <w:color w:val="000000"/>
          <w:sz w:val="18"/>
          <w:szCs w:val="18"/>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(β) δεκαπέντε (15) ημέρες από την κοινοποίηση της προσβαλλόμενης πράξης σε αυτόν αν χρησιμοποιήθηκαν άλλα μέσα επικοινωνίας, άλλως  γ) δέκα (10) ημέρες από την πλήρη, πραγματική ή τεκμαιρόμενη, γνώση της πράξης που βλάπτει τα συμφέροντα του ενδιαφερόμενου οικονομικού φορέα. 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130622" w:rsidRPr="005942AA" w:rsidRDefault="00CD63CE" w:rsidP="00130622">
      <w:pPr>
        <w:jc w:val="both"/>
        <w:rPr>
          <w:bCs/>
          <w:sz w:val="18"/>
          <w:szCs w:val="18"/>
        </w:rPr>
      </w:pPr>
      <w:r w:rsidRPr="005942AA">
        <w:rPr>
          <w:b/>
          <w:sz w:val="18"/>
          <w:szCs w:val="18"/>
        </w:rPr>
        <w:tab/>
      </w:r>
      <w:r w:rsidRPr="005942AA">
        <w:rPr>
          <w:b/>
          <w:sz w:val="18"/>
          <w:szCs w:val="18"/>
          <w:u w:val="single"/>
        </w:rPr>
        <w:t>Ως τόπος παράδοσης</w:t>
      </w:r>
      <w:r w:rsidR="00AC1B44" w:rsidRPr="005942AA">
        <w:rPr>
          <w:sz w:val="18"/>
          <w:szCs w:val="18"/>
        </w:rPr>
        <w:t>ορίζονται τα κτήρια του Κοινωνικού Οργανισμού όπως αναφέρονται στην συγγραφή υποχρεώσεων της μελέτης</w:t>
      </w:r>
      <w:r w:rsidR="00EF12BC" w:rsidRPr="005942AA">
        <w:rPr>
          <w:bCs/>
          <w:sz w:val="18"/>
          <w:szCs w:val="18"/>
        </w:rPr>
        <w:t>. Τα έξοδα μεταφοράς και παράδοσης βαρύνουν αποκλειστικά τον ανάδοχο</w:t>
      </w:r>
      <w:r w:rsidR="00130622" w:rsidRPr="005942AA">
        <w:rPr>
          <w:bCs/>
          <w:sz w:val="18"/>
          <w:szCs w:val="18"/>
        </w:rPr>
        <w:t>.</w:t>
      </w:r>
    </w:p>
    <w:p w:rsidR="00130622" w:rsidRPr="005942AA" w:rsidRDefault="00130622" w:rsidP="00130622">
      <w:pPr>
        <w:ind w:firstLine="720"/>
        <w:jc w:val="both"/>
        <w:rPr>
          <w:sz w:val="18"/>
          <w:szCs w:val="18"/>
        </w:rPr>
      </w:pPr>
      <w:r w:rsidRPr="005942AA">
        <w:rPr>
          <w:b/>
          <w:sz w:val="18"/>
          <w:szCs w:val="18"/>
          <w:u w:val="single"/>
        </w:rPr>
        <w:t>Όλοι οι όροι της Διακήρυξης</w:t>
      </w:r>
      <w:r w:rsidR="00CD63CE" w:rsidRPr="005942AA">
        <w:rPr>
          <w:b/>
          <w:sz w:val="18"/>
          <w:szCs w:val="18"/>
          <w:u w:val="single"/>
        </w:rPr>
        <w:t xml:space="preserve"> αναφέρονται αναλυτικά στα έγγραφα της σύμβασης τα οποία θα αναρτηθούν στην ιστοσελίδα </w:t>
      </w:r>
      <w:hyperlink r:id="rId11" w:history="1">
        <w:r w:rsidR="00CD63CE" w:rsidRPr="005942AA">
          <w:rPr>
            <w:rStyle w:val="-"/>
            <w:b/>
            <w:sz w:val="18"/>
            <w:szCs w:val="18"/>
            <w:lang w:val="en-US"/>
          </w:rPr>
          <w:t>www</w:t>
        </w:r>
        <w:r w:rsidR="00CD63CE" w:rsidRPr="005942AA">
          <w:rPr>
            <w:rStyle w:val="-"/>
            <w:b/>
            <w:sz w:val="18"/>
            <w:szCs w:val="18"/>
          </w:rPr>
          <w:t>.</w:t>
        </w:r>
        <w:r w:rsidR="00CD63CE" w:rsidRPr="005942AA">
          <w:rPr>
            <w:rStyle w:val="-"/>
            <w:b/>
            <w:sz w:val="18"/>
            <w:szCs w:val="18"/>
            <w:lang w:val="en-US"/>
          </w:rPr>
          <w:t>promitheus</w:t>
        </w:r>
        <w:r w:rsidR="00CD63CE" w:rsidRPr="005942AA">
          <w:rPr>
            <w:rStyle w:val="-"/>
            <w:b/>
            <w:sz w:val="18"/>
            <w:szCs w:val="18"/>
          </w:rPr>
          <w:t>.</w:t>
        </w:r>
        <w:r w:rsidR="00CD63CE" w:rsidRPr="005942AA">
          <w:rPr>
            <w:rStyle w:val="-"/>
            <w:b/>
            <w:sz w:val="18"/>
            <w:szCs w:val="18"/>
            <w:lang w:val="en-US"/>
          </w:rPr>
          <w:t>gov</w:t>
        </w:r>
        <w:r w:rsidR="00CD63CE" w:rsidRPr="005942AA">
          <w:rPr>
            <w:rStyle w:val="-"/>
            <w:b/>
            <w:sz w:val="18"/>
            <w:szCs w:val="18"/>
          </w:rPr>
          <w:t>.</w:t>
        </w:r>
        <w:r w:rsidR="00CD63CE" w:rsidRPr="005942AA">
          <w:rPr>
            <w:rStyle w:val="-"/>
            <w:b/>
            <w:sz w:val="18"/>
            <w:szCs w:val="18"/>
            <w:lang w:val="en-US"/>
          </w:rPr>
          <w:t>gr</w:t>
        </w:r>
      </w:hyperlink>
      <w:r w:rsidRPr="005942AA">
        <w:rPr>
          <w:b/>
          <w:sz w:val="18"/>
          <w:szCs w:val="18"/>
        </w:rPr>
        <w:t xml:space="preserve">και </w:t>
      </w:r>
      <w:r w:rsidRPr="005942AA">
        <w:rPr>
          <w:rStyle w:val="a5"/>
          <w:b/>
          <w:sz w:val="18"/>
          <w:szCs w:val="18"/>
        </w:rPr>
        <w:t>στην ιστοσελίδα του Δήμου Πατρέων,</w:t>
      </w:r>
      <w:r w:rsidRPr="005942AA">
        <w:rPr>
          <w:rStyle w:val="a5"/>
          <w:b/>
          <w:sz w:val="18"/>
          <w:szCs w:val="18"/>
          <w:lang w:val="en-US"/>
        </w:rPr>
        <w:t>http</w:t>
      </w:r>
      <w:r w:rsidRPr="005942AA">
        <w:rPr>
          <w:rStyle w:val="a5"/>
          <w:b/>
          <w:sz w:val="18"/>
          <w:szCs w:val="18"/>
        </w:rPr>
        <w:t>://</w:t>
      </w:r>
      <w:hyperlink r:id="rId12" w:history="1">
        <w:r w:rsidRPr="005942AA">
          <w:rPr>
            <w:rStyle w:val="-"/>
            <w:b/>
            <w:iCs/>
            <w:sz w:val="18"/>
            <w:szCs w:val="18"/>
            <w:u w:val="none"/>
          </w:rPr>
          <w:t>www.e-patras.gr</w:t>
        </w:r>
      </w:hyperlink>
      <w:r w:rsidRPr="005942AA">
        <w:rPr>
          <w:sz w:val="18"/>
          <w:szCs w:val="18"/>
        </w:rPr>
        <w:t xml:space="preserve"> .</w:t>
      </w:r>
    </w:p>
    <w:p w:rsidR="00CD63CE" w:rsidRPr="005942AA" w:rsidRDefault="00C93E11" w:rsidP="00F97550">
      <w:pPr>
        <w:pStyle w:val="Standard"/>
        <w:widowControl/>
        <w:ind w:firstLine="720"/>
        <w:jc w:val="both"/>
        <w:rPr>
          <w:rFonts w:ascii="Arial" w:hAnsi="Arial" w:cs="Arial"/>
          <w:b/>
          <w:sz w:val="18"/>
          <w:szCs w:val="18"/>
          <w:u w:val="single"/>
        </w:rPr>
      </w:pPr>
      <w:r w:rsidRPr="005942AA">
        <w:rPr>
          <w:rFonts w:ascii="Arial" w:hAnsi="Arial" w:cs="Arial"/>
          <w:b/>
          <w:sz w:val="18"/>
          <w:szCs w:val="18"/>
          <w:u w:val="single"/>
        </w:rPr>
        <w:t>Ισχύουσα νομοθεσία:Ν.4412/2016 όπως ισχύει.</w:t>
      </w:r>
    </w:p>
    <w:p w:rsidR="00CD63CE" w:rsidRPr="005942AA" w:rsidRDefault="00CD63CE" w:rsidP="005942AA">
      <w:pPr>
        <w:ind w:left="-120" w:right="-58"/>
        <w:jc w:val="both"/>
        <w:rPr>
          <w:b/>
          <w:sz w:val="18"/>
          <w:szCs w:val="18"/>
        </w:rPr>
      </w:pPr>
      <w:r w:rsidRPr="005942AA">
        <w:rPr>
          <w:b/>
          <w:sz w:val="18"/>
          <w:szCs w:val="18"/>
        </w:rPr>
        <w:tab/>
      </w:r>
      <w:r w:rsidRPr="005942AA">
        <w:rPr>
          <w:b/>
          <w:sz w:val="18"/>
          <w:szCs w:val="18"/>
          <w:u w:val="single"/>
        </w:rPr>
        <w:t xml:space="preserve"> Ο   αριθμός αναφοράς</w:t>
      </w:r>
      <w:r w:rsidRPr="005942AA">
        <w:rPr>
          <w:b/>
          <w:sz w:val="18"/>
          <w:szCs w:val="18"/>
        </w:rPr>
        <w:t xml:space="preserve"> που χρησιμοποιεί για το φάκελο η Αναθέτουσα Αρχή είναι :ΑΡΙΘΜ. </w:t>
      </w:r>
      <w:r w:rsidR="007334F2" w:rsidRPr="005942AA">
        <w:rPr>
          <w:b/>
          <w:sz w:val="18"/>
          <w:szCs w:val="18"/>
        </w:rPr>
        <w:t xml:space="preserve">ΕΠΙΚΑΙΡΟΠΟΙΗΜΕΝΗΣ ΜΕΛΕΤΗΣ   </w:t>
      </w:r>
      <w:r w:rsidR="00783D53" w:rsidRPr="005942AA">
        <w:rPr>
          <w:b/>
          <w:sz w:val="18"/>
          <w:szCs w:val="18"/>
        </w:rPr>
        <w:t>1</w:t>
      </w:r>
      <w:r w:rsidR="007334F2" w:rsidRPr="005942AA">
        <w:rPr>
          <w:b/>
          <w:sz w:val="18"/>
          <w:szCs w:val="18"/>
        </w:rPr>
        <w:t xml:space="preserve"> /20</w:t>
      </w:r>
      <w:r w:rsidR="00650325" w:rsidRPr="005942AA">
        <w:rPr>
          <w:b/>
          <w:sz w:val="18"/>
          <w:szCs w:val="18"/>
        </w:rPr>
        <w:t>2</w:t>
      </w:r>
      <w:r w:rsidR="00783D53" w:rsidRPr="005942AA">
        <w:rPr>
          <w:b/>
          <w:sz w:val="18"/>
          <w:szCs w:val="18"/>
        </w:rPr>
        <w:t>1</w:t>
      </w:r>
      <w:r w:rsidR="00EA270A" w:rsidRPr="005942AA">
        <w:rPr>
          <w:b/>
          <w:sz w:val="18"/>
          <w:szCs w:val="18"/>
        </w:rPr>
        <w:t>.</w:t>
      </w:r>
    </w:p>
    <w:p w:rsidR="009C6395" w:rsidRPr="00C40CA2" w:rsidRDefault="009C6395" w:rsidP="005942AA">
      <w:pPr>
        <w:ind w:left="-120" w:right="-58"/>
        <w:jc w:val="both"/>
        <w:rPr>
          <w:b/>
          <w:sz w:val="18"/>
          <w:szCs w:val="18"/>
        </w:rPr>
      </w:pPr>
    </w:p>
    <w:p w:rsidR="009C6395" w:rsidRPr="00C40CA2" w:rsidRDefault="009C6395" w:rsidP="005942AA">
      <w:pPr>
        <w:ind w:left="-120" w:right="-58"/>
        <w:jc w:val="both"/>
        <w:rPr>
          <w:b/>
          <w:sz w:val="18"/>
          <w:szCs w:val="18"/>
        </w:rPr>
      </w:pPr>
    </w:p>
    <w:p w:rsidR="009C6395" w:rsidRPr="00C40CA2" w:rsidRDefault="009C6395" w:rsidP="005942AA">
      <w:pPr>
        <w:ind w:left="-120" w:right="-58"/>
        <w:jc w:val="both"/>
        <w:rPr>
          <w:b/>
          <w:sz w:val="18"/>
          <w:szCs w:val="18"/>
        </w:rPr>
      </w:pPr>
    </w:p>
    <w:p w:rsidR="00EA270A" w:rsidRPr="009C6395" w:rsidRDefault="00CD63CE" w:rsidP="005942AA">
      <w:pPr>
        <w:ind w:left="-120" w:right="-58"/>
        <w:jc w:val="both"/>
        <w:rPr>
          <w:b/>
          <w:sz w:val="18"/>
          <w:szCs w:val="18"/>
        </w:rPr>
      </w:pPr>
      <w:r w:rsidRPr="005942AA">
        <w:rPr>
          <w:b/>
          <w:sz w:val="18"/>
          <w:szCs w:val="18"/>
        </w:rPr>
        <w:lastRenderedPageBreak/>
        <w:tab/>
      </w:r>
      <w:r w:rsidRPr="005942AA">
        <w:rPr>
          <w:b/>
          <w:sz w:val="18"/>
          <w:szCs w:val="18"/>
        </w:rPr>
        <w:tab/>
      </w:r>
      <w:r w:rsidR="00EA270A" w:rsidRPr="005942AA">
        <w:rPr>
          <w:b/>
          <w:sz w:val="18"/>
          <w:szCs w:val="18"/>
          <w:u w:val="single"/>
        </w:rPr>
        <w:t xml:space="preserve">Ημερομηνία αποστολής της περίληψης Διακήρυξης στην Επίσημη Εφημερίδα των Ευρωπαϊκών Κοινοτήτων: </w:t>
      </w:r>
      <w:r w:rsidR="00DA643C" w:rsidRPr="005942AA">
        <w:rPr>
          <w:b/>
          <w:sz w:val="18"/>
          <w:szCs w:val="18"/>
        </w:rPr>
        <w:t xml:space="preserve"> 30/03/2021</w:t>
      </w:r>
      <w:r w:rsidR="00EA270A" w:rsidRPr="005942AA">
        <w:rPr>
          <w:b/>
          <w:sz w:val="18"/>
          <w:szCs w:val="18"/>
        </w:rPr>
        <w:t xml:space="preserve"> , με </w:t>
      </w:r>
      <w:r w:rsidR="00F97550" w:rsidRPr="005942AA">
        <w:rPr>
          <w:b/>
          <w:sz w:val="18"/>
          <w:szCs w:val="18"/>
        </w:rPr>
        <w:t>α</w:t>
      </w:r>
      <w:r w:rsidR="00EA270A" w:rsidRPr="005942AA">
        <w:rPr>
          <w:b/>
          <w:bCs/>
          <w:sz w:val="18"/>
          <w:szCs w:val="18"/>
        </w:rPr>
        <w:t>ριθ. προκήρυξης στην ΕΕ S:</w:t>
      </w:r>
      <w:r w:rsidR="006B6AA6" w:rsidRPr="005942AA">
        <w:rPr>
          <w:sz w:val="18"/>
          <w:szCs w:val="18"/>
        </w:rPr>
        <w:t>2021/S 065-163578</w:t>
      </w:r>
      <w:r w:rsidR="00EA270A" w:rsidRPr="005B0B8E">
        <w:rPr>
          <w:b/>
          <w:sz w:val="18"/>
          <w:szCs w:val="18"/>
        </w:rPr>
        <w:tab/>
      </w:r>
    </w:p>
    <w:p w:rsidR="009C6395" w:rsidRPr="00C40CA2" w:rsidRDefault="009C6395" w:rsidP="005942AA">
      <w:pPr>
        <w:ind w:left="-120" w:right="-58"/>
        <w:jc w:val="both"/>
        <w:rPr>
          <w:b/>
          <w:sz w:val="18"/>
          <w:szCs w:val="18"/>
        </w:rPr>
      </w:pPr>
    </w:p>
    <w:p w:rsidR="009C6395" w:rsidRPr="00C40CA2" w:rsidRDefault="009C6395" w:rsidP="005942AA">
      <w:pPr>
        <w:ind w:left="-120" w:right="-58"/>
        <w:jc w:val="both"/>
        <w:rPr>
          <w:b/>
          <w:sz w:val="18"/>
          <w:szCs w:val="18"/>
        </w:rPr>
      </w:pPr>
    </w:p>
    <w:p w:rsidR="009C6395" w:rsidRPr="009C6395" w:rsidRDefault="009C6395" w:rsidP="005942AA">
      <w:pPr>
        <w:ind w:left="-120" w:right="-58"/>
        <w:jc w:val="both"/>
        <w:rPr>
          <w:b/>
          <w:sz w:val="18"/>
          <w:szCs w:val="18"/>
        </w:rPr>
      </w:pPr>
      <w:r>
        <w:rPr>
          <w:b/>
          <w:sz w:val="18"/>
          <w:szCs w:val="18"/>
          <w:lang w:val="en-US"/>
        </w:rPr>
        <w:t>O</w:t>
      </w:r>
      <w:r>
        <w:rPr>
          <w:b/>
          <w:sz w:val="18"/>
          <w:szCs w:val="18"/>
        </w:rPr>
        <w:t xml:space="preserve">συστημικός αριθμός της προκήρυξης στο </w:t>
      </w:r>
      <w:r w:rsidRPr="00533BD6">
        <w:rPr>
          <w:b/>
          <w:sz w:val="18"/>
          <w:szCs w:val="18"/>
        </w:rPr>
        <w:t>ΕΣΗΔΗΣ είναι :</w:t>
      </w:r>
      <w:r w:rsidRPr="009C6395">
        <w:rPr>
          <w:b/>
          <w:sz w:val="18"/>
          <w:szCs w:val="18"/>
        </w:rPr>
        <w:t xml:space="preserve"> 108642</w:t>
      </w:r>
    </w:p>
    <w:p w:rsidR="00EA270A" w:rsidRDefault="00EA270A" w:rsidP="005942AA">
      <w:pPr>
        <w:ind w:right="-58"/>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CD63CE" w:rsidRPr="00B06B09" w:rsidRDefault="00CD63CE" w:rsidP="00CD63CE">
      <w:pPr>
        <w:ind w:left="-120" w:right="-114"/>
        <w:jc w:val="both"/>
        <w:rPr>
          <w:b/>
          <w:sz w:val="18"/>
          <w:szCs w:val="18"/>
        </w:rPr>
      </w:pPr>
    </w:p>
    <w:p w:rsidR="00CD63CE" w:rsidRDefault="00CD63CE" w:rsidP="00CD63CE">
      <w:pPr>
        <w:ind w:right="-114"/>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CD63CE" w:rsidRDefault="00CD63CE" w:rsidP="00EA270A">
      <w:pPr>
        <w:ind w:left="720" w:right="-114" w:firstLine="720"/>
        <w:jc w:val="center"/>
        <w:rPr>
          <w:b/>
          <w:sz w:val="18"/>
          <w:szCs w:val="18"/>
        </w:rPr>
      </w:pPr>
      <w:r>
        <w:rPr>
          <w:b/>
          <w:sz w:val="18"/>
          <w:szCs w:val="18"/>
        </w:rPr>
        <w:t>Ο ΔΗΜΑΡΧΟΣ</w:t>
      </w:r>
    </w:p>
    <w:p w:rsidR="00CD63CE" w:rsidRDefault="00CD63CE" w:rsidP="004F1473">
      <w:pPr>
        <w:ind w:right="-114"/>
        <w:jc w:val="center"/>
        <w:rPr>
          <w:b/>
          <w:sz w:val="18"/>
          <w:szCs w:val="18"/>
        </w:rPr>
      </w:pPr>
    </w:p>
    <w:p w:rsidR="00CD63CE" w:rsidRDefault="003F4992" w:rsidP="00EA270A">
      <w:pPr>
        <w:ind w:left="720" w:right="-114" w:firstLine="720"/>
        <w:jc w:val="center"/>
        <w:rPr>
          <w:b/>
          <w:sz w:val="18"/>
          <w:szCs w:val="18"/>
        </w:rPr>
      </w:pPr>
      <w:r>
        <w:rPr>
          <w:b/>
          <w:sz w:val="18"/>
          <w:szCs w:val="18"/>
        </w:rPr>
        <w:t>ΚΩΝΣΤΑΝΤΙΝΟΣ</w:t>
      </w:r>
      <w:r w:rsidR="00CD63CE">
        <w:rPr>
          <w:b/>
          <w:sz w:val="18"/>
          <w:szCs w:val="18"/>
        </w:rPr>
        <w:t xml:space="preserve"> ΠΕΛΕΤΙΔΗΣ</w:t>
      </w:r>
    </w:p>
    <w:p w:rsidR="00A63B3C" w:rsidRDefault="00A63B3C" w:rsidP="004F1473">
      <w:pPr>
        <w:ind w:right="-114"/>
        <w:jc w:val="center"/>
        <w:rPr>
          <w:b/>
          <w:sz w:val="18"/>
          <w:szCs w:val="18"/>
        </w:rPr>
      </w:pPr>
    </w:p>
    <w:p w:rsidR="00A63B3C" w:rsidRDefault="00A63B3C" w:rsidP="004F1473">
      <w:pPr>
        <w:ind w:right="-114"/>
        <w:jc w:val="center"/>
        <w:rPr>
          <w:b/>
          <w:sz w:val="18"/>
          <w:szCs w:val="18"/>
        </w:rPr>
      </w:pPr>
    </w:p>
    <w:p w:rsidR="00A63B3C" w:rsidRDefault="00A63B3C" w:rsidP="004F1473">
      <w:pPr>
        <w:ind w:right="-114"/>
        <w:jc w:val="center"/>
        <w:rPr>
          <w:b/>
          <w:sz w:val="18"/>
          <w:szCs w:val="18"/>
        </w:rPr>
      </w:pPr>
    </w:p>
    <w:p w:rsidR="00CD63CE" w:rsidRDefault="00CD63CE" w:rsidP="004F1473">
      <w:pPr>
        <w:pStyle w:val="2"/>
        <w:ind w:right="-114"/>
        <w:jc w:val="center"/>
        <w:rPr>
          <w:sz w:val="18"/>
          <w:szCs w:val="18"/>
          <w:u w:val="single"/>
        </w:rPr>
      </w:pPr>
    </w:p>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p w:rsidR="00CD63CE" w:rsidRDefault="00CD63CE" w:rsidP="00CD63CE"/>
    <w:sectPr w:rsidR="00CD63CE" w:rsidSect="008F64A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78F" w:rsidRDefault="00C6078F" w:rsidP="007334F2">
      <w:r>
        <w:separator/>
      </w:r>
    </w:p>
  </w:endnote>
  <w:endnote w:type="continuationSeparator" w:id="1">
    <w:p w:rsidR="00C6078F" w:rsidRDefault="00C6078F" w:rsidP="00733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78F" w:rsidRDefault="00C6078F" w:rsidP="007334F2">
      <w:r>
        <w:separator/>
      </w:r>
    </w:p>
  </w:footnote>
  <w:footnote w:type="continuationSeparator" w:id="1">
    <w:p w:rsidR="00C6078F" w:rsidRDefault="00C6078F" w:rsidP="00733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18A"/>
    <w:multiLevelType w:val="hybridMultilevel"/>
    <w:tmpl w:val="4C86FE50"/>
    <w:lvl w:ilvl="0" w:tplc="0408000F">
      <w:start w:val="2"/>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5F34EDC"/>
    <w:multiLevelType w:val="hybridMultilevel"/>
    <w:tmpl w:val="09F08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5122"/>
  </w:hdrShapeDefaults>
  <w:footnotePr>
    <w:footnote w:id="0"/>
    <w:footnote w:id="1"/>
  </w:footnotePr>
  <w:endnotePr>
    <w:endnote w:id="0"/>
    <w:endnote w:id="1"/>
  </w:endnotePr>
  <w:compat/>
  <w:rsids>
    <w:rsidRoot w:val="00CD63CE"/>
    <w:rsid w:val="0002490D"/>
    <w:rsid w:val="000272FF"/>
    <w:rsid w:val="00037D45"/>
    <w:rsid w:val="00081E17"/>
    <w:rsid w:val="0009685C"/>
    <w:rsid w:val="000A79BE"/>
    <w:rsid w:val="000B01FF"/>
    <w:rsid w:val="001257EC"/>
    <w:rsid w:val="00130622"/>
    <w:rsid w:val="001336B2"/>
    <w:rsid w:val="001517BF"/>
    <w:rsid w:val="001613CD"/>
    <w:rsid w:val="001D6E26"/>
    <w:rsid w:val="001E2888"/>
    <w:rsid w:val="00205BCA"/>
    <w:rsid w:val="00212C8C"/>
    <w:rsid w:val="00226AAF"/>
    <w:rsid w:val="002323C8"/>
    <w:rsid w:val="0025131B"/>
    <w:rsid w:val="00270993"/>
    <w:rsid w:val="002B797A"/>
    <w:rsid w:val="002D10D7"/>
    <w:rsid w:val="002D1800"/>
    <w:rsid w:val="002D1C16"/>
    <w:rsid w:val="002E0055"/>
    <w:rsid w:val="002F61F2"/>
    <w:rsid w:val="00337A4E"/>
    <w:rsid w:val="00352F31"/>
    <w:rsid w:val="00390FCD"/>
    <w:rsid w:val="003B6176"/>
    <w:rsid w:val="003B719C"/>
    <w:rsid w:val="003C1FDC"/>
    <w:rsid w:val="003C6A9F"/>
    <w:rsid w:val="003F4992"/>
    <w:rsid w:val="004135F8"/>
    <w:rsid w:val="004214AD"/>
    <w:rsid w:val="00423D94"/>
    <w:rsid w:val="0044241A"/>
    <w:rsid w:val="00442C4C"/>
    <w:rsid w:val="00444C33"/>
    <w:rsid w:val="00455A6A"/>
    <w:rsid w:val="004B4193"/>
    <w:rsid w:val="004F0C38"/>
    <w:rsid w:val="004F1473"/>
    <w:rsid w:val="00504D1F"/>
    <w:rsid w:val="005064FD"/>
    <w:rsid w:val="00517E5A"/>
    <w:rsid w:val="00532C22"/>
    <w:rsid w:val="005449B7"/>
    <w:rsid w:val="005666D9"/>
    <w:rsid w:val="00584B34"/>
    <w:rsid w:val="00590DDD"/>
    <w:rsid w:val="0059123E"/>
    <w:rsid w:val="005942AA"/>
    <w:rsid w:val="005B0B8E"/>
    <w:rsid w:val="005D1946"/>
    <w:rsid w:val="005F385E"/>
    <w:rsid w:val="00600910"/>
    <w:rsid w:val="00602255"/>
    <w:rsid w:val="00640478"/>
    <w:rsid w:val="00650325"/>
    <w:rsid w:val="006839D2"/>
    <w:rsid w:val="006B5BB4"/>
    <w:rsid w:val="006B6AA6"/>
    <w:rsid w:val="006B6E62"/>
    <w:rsid w:val="006C75F6"/>
    <w:rsid w:val="006D5096"/>
    <w:rsid w:val="006F48D3"/>
    <w:rsid w:val="006F7A9D"/>
    <w:rsid w:val="007038C3"/>
    <w:rsid w:val="0071792F"/>
    <w:rsid w:val="007334F2"/>
    <w:rsid w:val="00744CAA"/>
    <w:rsid w:val="00765866"/>
    <w:rsid w:val="00783D53"/>
    <w:rsid w:val="0079792B"/>
    <w:rsid w:val="007E063B"/>
    <w:rsid w:val="007E7304"/>
    <w:rsid w:val="00802EA6"/>
    <w:rsid w:val="00803E3E"/>
    <w:rsid w:val="00831494"/>
    <w:rsid w:val="00837DF5"/>
    <w:rsid w:val="008402DA"/>
    <w:rsid w:val="00887B07"/>
    <w:rsid w:val="008A4129"/>
    <w:rsid w:val="008A7415"/>
    <w:rsid w:val="008E2EC7"/>
    <w:rsid w:val="008F5D6B"/>
    <w:rsid w:val="008F64A3"/>
    <w:rsid w:val="00915BB6"/>
    <w:rsid w:val="009471BD"/>
    <w:rsid w:val="00974122"/>
    <w:rsid w:val="00977571"/>
    <w:rsid w:val="009A5887"/>
    <w:rsid w:val="009B7302"/>
    <w:rsid w:val="009C3AE2"/>
    <w:rsid w:val="009C6395"/>
    <w:rsid w:val="009F4A44"/>
    <w:rsid w:val="009F56AA"/>
    <w:rsid w:val="00A63B3C"/>
    <w:rsid w:val="00AA0F31"/>
    <w:rsid w:val="00AC1B44"/>
    <w:rsid w:val="00AF771F"/>
    <w:rsid w:val="00B00F97"/>
    <w:rsid w:val="00B26B73"/>
    <w:rsid w:val="00BA668A"/>
    <w:rsid w:val="00BE389D"/>
    <w:rsid w:val="00BE3E01"/>
    <w:rsid w:val="00BF2849"/>
    <w:rsid w:val="00C14747"/>
    <w:rsid w:val="00C20C0B"/>
    <w:rsid w:val="00C40CA2"/>
    <w:rsid w:val="00C46F33"/>
    <w:rsid w:val="00C6078F"/>
    <w:rsid w:val="00C7646F"/>
    <w:rsid w:val="00C93E11"/>
    <w:rsid w:val="00CA1DE6"/>
    <w:rsid w:val="00CD63CE"/>
    <w:rsid w:val="00CF6E1F"/>
    <w:rsid w:val="00D2562E"/>
    <w:rsid w:val="00D3158E"/>
    <w:rsid w:val="00D35CC4"/>
    <w:rsid w:val="00D4371E"/>
    <w:rsid w:val="00DA643C"/>
    <w:rsid w:val="00DC5A63"/>
    <w:rsid w:val="00DD1B2D"/>
    <w:rsid w:val="00DD4BA7"/>
    <w:rsid w:val="00DE5F1E"/>
    <w:rsid w:val="00DF40C8"/>
    <w:rsid w:val="00E22DC6"/>
    <w:rsid w:val="00E26763"/>
    <w:rsid w:val="00E638E9"/>
    <w:rsid w:val="00E87432"/>
    <w:rsid w:val="00EA270A"/>
    <w:rsid w:val="00EB3C65"/>
    <w:rsid w:val="00EB49F3"/>
    <w:rsid w:val="00EC5D6D"/>
    <w:rsid w:val="00EF12BC"/>
    <w:rsid w:val="00F00759"/>
    <w:rsid w:val="00F60B9D"/>
    <w:rsid w:val="00F76C02"/>
    <w:rsid w:val="00F97550"/>
    <w:rsid w:val="00FA0B3F"/>
    <w:rsid w:val="00FC611E"/>
    <w:rsid w:val="00FF508C"/>
    <w:rsid w:val="00FF60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CE"/>
    <w:pPr>
      <w:spacing w:after="0" w:line="240" w:lineRule="auto"/>
    </w:pPr>
    <w:rPr>
      <w:rFonts w:ascii="Arial" w:eastAsia="Times New Roman" w:hAnsi="Arial" w:cs="Arial"/>
      <w:sz w:val="24"/>
      <w:szCs w:val="20"/>
      <w:lang w:eastAsia="el-GR"/>
    </w:rPr>
  </w:style>
  <w:style w:type="paragraph" w:styleId="1">
    <w:name w:val="heading 1"/>
    <w:basedOn w:val="a"/>
    <w:next w:val="a"/>
    <w:link w:val="1Char"/>
    <w:qFormat/>
    <w:rsid w:val="00CD63CE"/>
    <w:pPr>
      <w:keepNext/>
      <w:outlineLvl w:val="0"/>
    </w:pPr>
    <w:rPr>
      <w:b/>
      <w:bCs/>
      <w:sz w:val="22"/>
      <w:u w:val="single"/>
    </w:rPr>
  </w:style>
  <w:style w:type="paragraph" w:styleId="2">
    <w:name w:val="heading 2"/>
    <w:basedOn w:val="a"/>
    <w:next w:val="a"/>
    <w:link w:val="2Char"/>
    <w:semiHidden/>
    <w:unhideWhenUsed/>
    <w:qFormat/>
    <w:rsid w:val="00CD63CE"/>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D63CE"/>
    <w:rPr>
      <w:rFonts w:ascii="Arial" w:eastAsia="Times New Roman" w:hAnsi="Arial" w:cs="Arial"/>
      <w:b/>
      <w:bCs/>
      <w:szCs w:val="20"/>
      <w:u w:val="single"/>
      <w:lang w:eastAsia="el-GR"/>
    </w:rPr>
  </w:style>
  <w:style w:type="character" w:customStyle="1" w:styleId="2Char">
    <w:name w:val="Επικεφαλίδα 2 Char"/>
    <w:basedOn w:val="a0"/>
    <w:link w:val="2"/>
    <w:semiHidden/>
    <w:rsid w:val="00CD63CE"/>
    <w:rPr>
      <w:rFonts w:ascii="Arial" w:eastAsia="Times New Roman" w:hAnsi="Arial" w:cs="Arial"/>
      <w:b/>
      <w:bCs/>
      <w:sz w:val="24"/>
      <w:szCs w:val="20"/>
      <w:lang w:eastAsia="el-GR"/>
    </w:rPr>
  </w:style>
  <w:style w:type="character" w:styleId="-">
    <w:name w:val="Hyperlink"/>
    <w:basedOn w:val="a0"/>
    <w:unhideWhenUsed/>
    <w:rsid w:val="00CD63CE"/>
    <w:rPr>
      <w:color w:val="0000FF"/>
      <w:u w:val="single"/>
    </w:rPr>
  </w:style>
  <w:style w:type="paragraph" w:styleId="a3">
    <w:name w:val="Body Text"/>
    <w:basedOn w:val="a"/>
    <w:link w:val="Char"/>
    <w:semiHidden/>
    <w:unhideWhenUsed/>
    <w:rsid w:val="00CD63CE"/>
    <w:pPr>
      <w:spacing w:after="120"/>
    </w:pPr>
    <w:rPr>
      <w:rFonts w:ascii="Calibri" w:eastAsia="Calibri" w:hAnsi="Calibri" w:cs="Times New Roman"/>
      <w:sz w:val="20"/>
    </w:rPr>
  </w:style>
  <w:style w:type="character" w:customStyle="1" w:styleId="Char">
    <w:name w:val="Σώμα κειμένου Char"/>
    <w:basedOn w:val="a0"/>
    <w:link w:val="a3"/>
    <w:semiHidden/>
    <w:rsid w:val="00CD63CE"/>
    <w:rPr>
      <w:rFonts w:ascii="Calibri" w:eastAsia="Calibri" w:hAnsi="Calibri" w:cs="Times New Roman"/>
      <w:sz w:val="20"/>
      <w:szCs w:val="20"/>
      <w:lang w:eastAsia="el-GR"/>
    </w:rPr>
  </w:style>
  <w:style w:type="paragraph" w:customStyle="1" w:styleId="normalwithoutspacing">
    <w:name w:val="normal_without_spacing"/>
    <w:basedOn w:val="a"/>
    <w:rsid w:val="00CD63CE"/>
    <w:pPr>
      <w:suppressAutoHyphens/>
      <w:spacing w:after="60"/>
      <w:jc w:val="both"/>
    </w:pPr>
    <w:rPr>
      <w:rFonts w:ascii="Calibri" w:hAnsi="Calibri" w:cs="Calibri"/>
      <w:sz w:val="22"/>
      <w:szCs w:val="24"/>
      <w:lang w:eastAsia="zh-CN"/>
    </w:rPr>
  </w:style>
  <w:style w:type="paragraph" w:customStyle="1" w:styleId="Default">
    <w:name w:val="Default"/>
    <w:rsid w:val="00CD63CE"/>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Standard">
    <w:name w:val="Standard"/>
    <w:rsid w:val="00CD63CE"/>
    <w:pPr>
      <w:widowControl w:val="0"/>
      <w:suppressAutoHyphens/>
      <w:spacing w:after="0" w:line="240" w:lineRule="auto"/>
    </w:pPr>
    <w:rPr>
      <w:rFonts w:ascii="Times New Roman" w:eastAsia="SimSun" w:hAnsi="Times New Roman" w:cs="Lucida Sans"/>
      <w:kern w:val="2"/>
      <w:sz w:val="24"/>
      <w:szCs w:val="24"/>
      <w:lang w:eastAsia="zh-CN" w:bidi="hi-IN"/>
    </w:rPr>
  </w:style>
  <w:style w:type="table" w:styleId="a4">
    <w:name w:val="Table Grid"/>
    <w:basedOn w:val="a1"/>
    <w:rsid w:val="00CD63CE"/>
    <w:pPr>
      <w:spacing w:after="0" w:line="240" w:lineRule="auto"/>
    </w:pPr>
    <w:rPr>
      <w:rFonts w:ascii="Times New Roman" w:eastAsia="SimSu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CD63CE"/>
    <w:rPr>
      <w:i/>
      <w:iCs/>
    </w:rPr>
  </w:style>
  <w:style w:type="character" w:customStyle="1" w:styleId="CommentReference1">
    <w:name w:val="Comment Reference1"/>
    <w:rsid w:val="00CD63CE"/>
    <w:rPr>
      <w:sz w:val="16"/>
    </w:rPr>
  </w:style>
  <w:style w:type="paragraph" w:styleId="a6">
    <w:name w:val="List Paragraph"/>
    <w:basedOn w:val="a"/>
    <w:uiPriority w:val="34"/>
    <w:qFormat/>
    <w:rsid w:val="00CD63CE"/>
    <w:pPr>
      <w:ind w:left="720"/>
      <w:contextualSpacing/>
    </w:pPr>
  </w:style>
  <w:style w:type="paragraph" w:styleId="a7">
    <w:name w:val="Balloon Text"/>
    <w:basedOn w:val="a"/>
    <w:link w:val="Char0"/>
    <w:uiPriority w:val="99"/>
    <w:semiHidden/>
    <w:unhideWhenUsed/>
    <w:rsid w:val="00CD63CE"/>
    <w:rPr>
      <w:rFonts w:ascii="Tahoma" w:hAnsi="Tahoma" w:cs="Tahoma"/>
      <w:sz w:val="16"/>
      <w:szCs w:val="16"/>
    </w:rPr>
  </w:style>
  <w:style w:type="character" w:customStyle="1" w:styleId="Char0">
    <w:name w:val="Κείμενο πλαισίου Char"/>
    <w:basedOn w:val="a0"/>
    <w:link w:val="a7"/>
    <w:uiPriority w:val="99"/>
    <w:semiHidden/>
    <w:rsid w:val="00CD63CE"/>
    <w:rPr>
      <w:rFonts w:ascii="Tahoma" w:eastAsia="Times New Roman" w:hAnsi="Tahoma" w:cs="Tahoma"/>
      <w:sz w:val="16"/>
      <w:szCs w:val="16"/>
      <w:lang w:eastAsia="el-GR"/>
    </w:rPr>
  </w:style>
  <w:style w:type="character" w:customStyle="1" w:styleId="a8">
    <w:name w:val="Χαρακτήρες υποσημείωσης"/>
    <w:rsid w:val="007334F2"/>
    <w:rPr>
      <w:rFonts w:cs="Times New Roman"/>
      <w:vertAlign w:val="superscript"/>
    </w:rPr>
  </w:style>
  <w:style w:type="paragraph" w:customStyle="1" w:styleId="foothanging">
    <w:name w:val="foot_hanging"/>
    <w:basedOn w:val="a9"/>
    <w:rsid w:val="007334F2"/>
    <w:pPr>
      <w:suppressAutoHyphens/>
      <w:ind w:left="426" w:hanging="426"/>
      <w:jc w:val="both"/>
    </w:pPr>
    <w:rPr>
      <w:rFonts w:ascii="Calibri" w:hAnsi="Calibri" w:cs="Times New Roman"/>
      <w:sz w:val="18"/>
      <w:szCs w:val="18"/>
      <w:lang w:val="en-IE" w:eastAsia="zh-CN"/>
    </w:rPr>
  </w:style>
  <w:style w:type="paragraph" w:styleId="a9">
    <w:name w:val="footnote text"/>
    <w:basedOn w:val="a"/>
    <w:link w:val="Char1"/>
    <w:uiPriority w:val="99"/>
    <w:semiHidden/>
    <w:unhideWhenUsed/>
    <w:rsid w:val="007334F2"/>
    <w:rPr>
      <w:sz w:val="20"/>
    </w:rPr>
  </w:style>
  <w:style w:type="character" w:customStyle="1" w:styleId="Char1">
    <w:name w:val="Κείμενο υποσημείωσης Char"/>
    <w:basedOn w:val="a0"/>
    <w:link w:val="a9"/>
    <w:uiPriority w:val="99"/>
    <w:semiHidden/>
    <w:rsid w:val="007334F2"/>
    <w:rPr>
      <w:rFonts w:ascii="Arial" w:eastAsia="Times New Roman" w:hAnsi="Arial" w:cs="Arial"/>
      <w:sz w:val="20"/>
      <w:szCs w:val="20"/>
      <w:lang w:eastAsia="el-GR"/>
    </w:rPr>
  </w:style>
  <w:style w:type="paragraph" w:styleId="aa">
    <w:name w:val="header"/>
    <w:basedOn w:val="a"/>
    <w:link w:val="Char2"/>
    <w:uiPriority w:val="99"/>
    <w:unhideWhenUsed/>
    <w:rsid w:val="00FF508C"/>
    <w:pPr>
      <w:tabs>
        <w:tab w:val="center" w:pos="4153"/>
        <w:tab w:val="right" w:pos="8306"/>
      </w:tabs>
    </w:pPr>
  </w:style>
  <w:style w:type="character" w:customStyle="1" w:styleId="Char2">
    <w:name w:val="Κεφαλίδα Char"/>
    <w:basedOn w:val="a0"/>
    <w:link w:val="aa"/>
    <w:uiPriority w:val="99"/>
    <w:rsid w:val="00FF508C"/>
    <w:rPr>
      <w:rFonts w:ascii="Arial" w:eastAsia="Times New Roman" w:hAnsi="Arial" w:cs="Arial"/>
      <w:sz w:val="24"/>
      <w:szCs w:val="20"/>
      <w:lang w:eastAsia="el-GR"/>
    </w:rPr>
  </w:style>
  <w:style w:type="paragraph" w:styleId="ab">
    <w:name w:val="footer"/>
    <w:basedOn w:val="a"/>
    <w:link w:val="Char3"/>
    <w:uiPriority w:val="99"/>
    <w:unhideWhenUsed/>
    <w:rsid w:val="00FF508C"/>
    <w:pPr>
      <w:tabs>
        <w:tab w:val="center" w:pos="4153"/>
        <w:tab w:val="right" w:pos="8306"/>
      </w:tabs>
    </w:pPr>
  </w:style>
  <w:style w:type="character" w:customStyle="1" w:styleId="Char3">
    <w:name w:val="Υποσέλιδο Char"/>
    <w:basedOn w:val="a0"/>
    <w:link w:val="ab"/>
    <w:uiPriority w:val="99"/>
    <w:rsid w:val="00FF508C"/>
    <w:rPr>
      <w:rFonts w:ascii="Arial" w:eastAsia="Times New Roman" w:hAnsi="Arial" w:cs="Arial"/>
      <w:sz w:val="24"/>
      <w:szCs w:val="20"/>
      <w:lang w:eastAsia="el-GR"/>
    </w:rPr>
  </w:style>
  <w:style w:type="paragraph" w:customStyle="1" w:styleId="10">
    <w:name w:val="Κεφαλίδα1"/>
    <w:basedOn w:val="a"/>
    <w:rsid w:val="00FF50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CE"/>
    <w:pPr>
      <w:spacing w:after="0" w:line="240" w:lineRule="auto"/>
    </w:pPr>
    <w:rPr>
      <w:rFonts w:ascii="Arial" w:eastAsia="Times New Roman" w:hAnsi="Arial" w:cs="Arial"/>
      <w:sz w:val="24"/>
      <w:szCs w:val="20"/>
      <w:lang w:eastAsia="el-GR"/>
    </w:rPr>
  </w:style>
  <w:style w:type="paragraph" w:styleId="1">
    <w:name w:val="heading 1"/>
    <w:basedOn w:val="a"/>
    <w:next w:val="a"/>
    <w:link w:val="1Char"/>
    <w:qFormat/>
    <w:rsid w:val="00CD63CE"/>
    <w:pPr>
      <w:keepNext/>
      <w:outlineLvl w:val="0"/>
    </w:pPr>
    <w:rPr>
      <w:b/>
      <w:bCs/>
      <w:sz w:val="22"/>
      <w:u w:val="single"/>
    </w:rPr>
  </w:style>
  <w:style w:type="paragraph" w:styleId="2">
    <w:name w:val="heading 2"/>
    <w:basedOn w:val="a"/>
    <w:next w:val="a"/>
    <w:link w:val="2Char"/>
    <w:semiHidden/>
    <w:unhideWhenUsed/>
    <w:qFormat/>
    <w:rsid w:val="00CD63CE"/>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D63CE"/>
    <w:rPr>
      <w:rFonts w:ascii="Arial" w:eastAsia="Times New Roman" w:hAnsi="Arial" w:cs="Arial"/>
      <w:b/>
      <w:bCs/>
      <w:szCs w:val="20"/>
      <w:u w:val="single"/>
      <w:lang w:eastAsia="el-GR"/>
    </w:rPr>
  </w:style>
  <w:style w:type="character" w:customStyle="1" w:styleId="2Char">
    <w:name w:val="Επικεφαλίδα 2 Char"/>
    <w:basedOn w:val="a0"/>
    <w:link w:val="2"/>
    <w:semiHidden/>
    <w:rsid w:val="00CD63CE"/>
    <w:rPr>
      <w:rFonts w:ascii="Arial" w:eastAsia="Times New Roman" w:hAnsi="Arial" w:cs="Arial"/>
      <w:b/>
      <w:bCs/>
      <w:sz w:val="24"/>
      <w:szCs w:val="20"/>
      <w:lang w:eastAsia="el-GR"/>
    </w:rPr>
  </w:style>
  <w:style w:type="character" w:styleId="-">
    <w:name w:val="Hyperlink"/>
    <w:basedOn w:val="a0"/>
    <w:unhideWhenUsed/>
    <w:rsid w:val="00CD63CE"/>
    <w:rPr>
      <w:color w:val="0000FF"/>
      <w:u w:val="single"/>
    </w:rPr>
  </w:style>
  <w:style w:type="paragraph" w:styleId="a3">
    <w:name w:val="Body Text"/>
    <w:basedOn w:val="a"/>
    <w:link w:val="Char"/>
    <w:semiHidden/>
    <w:unhideWhenUsed/>
    <w:rsid w:val="00CD63CE"/>
    <w:pPr>
      <w:spacing w:after="120"/>
    </w:pPr>
    <w:rPr>
      <w:rFonts w:ascii="Calibri" w:eastAsia="Calibri" w:hAnsi="Calibri" w:cs="Times New Roman"/>
      <w:sz w:val="20"/>
    </w:rPr>
  </w:style>
  <w:style w:type="character" w:customStyle="1" w:styleId="Char">
    <w:name w:val="Σώμα κειμένου Char"/>
    <w:basedOn w:val="a0"/>
    <w:link w:val="a3"/>
    <w:semiHidden/>
    <w:rsid w:val="00CD63CE"/>
    <w:rPr>
      <w:rFonts w:ascii="Calibri" w:eastAsia="Calibri" w:hAnsi="Calibri" w:cs="Times New Roman"/>
      <w:sz w:val="20"/>
      <w:szCs w:val="20"/>
      <w:lang w:eastAsia="el-GR"/>
    </w:rPr>
  </w:style>
  <w:style w:type="paragraph" w:customStyle="1" w:styleId="normalwithoutspacing">
    <w:name w:val="normal_without_spacing"/>
    <w:basedOn w:val="a"/>
    <w:rsid w:val="00CD63CE"/>
    <w:pPr>
      <w:suppressAutoHyphens/>
      <w:spacing w:after="60"/>
      <w:jc w:val="both"/>
    </w:pPr>
    <w:rPr>
      <w:rFonts w:ascii="Calibri" w:hAnsi="Calibri" w:cs="Calibri"/>
      <w:sz w:val="22"/>
      <w:szCs w:val="24"/>
      <w:lang w:eastAsia="zh-CN"/>
    </w:rPr>
  </w:style>
  <w:style w:type="paragraph" w:customStyle="1" w:styleId="Default">
    <w:name w:val="Default"/>
    <w:rsid w:val="00CD63CE"/>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Standard">
    <w:name w:val="Standard"/>
    <w:rsid w:val="00CD63CE"/>
    <w:pPr>
      <w:widowControl w:val="0"/>
      <w:suppressAutoHyphens/>
      <w:spacing w:after="0" w:line="240" w:lineRule="auto"/>
    </w:pPr>
    <w:rPr>
      <w:rFonts w:ascii="Times New Roman" w:eastAsia="SimSun" w:hAnsi="Times New Roman" w:cs="Lucida Sans"/>
      <w:kern w:val="2"/>
      <w:sz w:val="24"/>
      <w:szCs w:val="24"/>
      <w:lang w:eastAsia="zh-CN" w:bidi="hi-IN"/>
    </w:rPr>
  </w:style>
  <w:style w:type="table" w:styleId="a4">
    <w:name w:val="Table Grid"/>
    <w:basedOn w:val="a1"/>
    <w:rsid w:val="00CD63CE"/>
    <w:pPr>
      <w:spacing w:after="0" w:line="240" w:lineRule="auto"/>
    </w:pPr>
    <w:rPr>
      <w:rFonts w:ascii="Times New Roman" w:eastAsia="SimSu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CD63CE"/>
    <w:rPr>
      <w:i/>
      <w:iCs/>
    </w:rPr>
  </w:style>
  <w:style w:type="character" w:customStyle="1" w:styleId="CommentReference1">
    <w:name w:val="Comment Reference1"/>
    <w:rsid w:val="00CD63CE"/>
    <w:rPr>
      <w:sz w:val="16"/>
    </w:rPr>
  </w:style>
  <w:style w:type="paragraph" w:styleId="a6">
    <w:name w:val="List Paragraph"/>
    <w:basedOn w:val="a"/>
    <w:uiPriority w:val="34"/>
    <w:qFormat/>
    <w:rsid w:val="00CD63CE"/>
    <w:pPr>
      <w:ind w:left="720"/>
      <w:contextualSpacing/>
    </w:pPr>
  </w:style>
  <w:style w:type="paragraph" w:styleId="a7">
    <w:name w:val="Balloon Text"/>
    <w:basedOn w:val="a"/>
    <w:link w:val="Char0"/>
    <w:uiPriority w:val="99"/>
    <w:semiHidden/>
    <w:unhideWhenUsed/>
    <w:rsid w:val="00CD63CE"/>
    <w:rPr>
      <w:rFonts w:ascii="Tahoma" w:hAnsi="Tahoma" w:cs="Tahoma"/>
      <w:sz w:val="16"/>
      <w:szCs w:val="16"/>
    </w:rPr>
  </w:style>
  <w:style w:type="character" w:customStyle="1" w:styleId="Char0">
    <w:name w:val="Κείμενο πλαισίου Char"/>
    <w:basedOn w:val="a0"/>
    <w:link w:val="a7"/>
    <w:uiPriority w:val="99"/>
    <w:semiHidden/>
    <w:rsid w:val="00CD63CE"/>
    <w:rPr>
      <w:rFonts w:ascii="Tahoma" w:eastAsia="Times New Roman" w:hAnsi="Tahoma" w:cs="Tahoma"/>
      <w:sz w:val="16"/>
      <w:szCs w:val="16"/>
      <w:lang w:eastAsia="el-GR"/>
    </w:rPr>
  </w:style>
  <w:style w:type="character" w:customStyle="1" w:styleId="a8">
    <w:name w:val="Χαρακτήρες υποσημείωσης"/>
    <w:rsid w:val="007334F2"/>
    <w:rPr>
      <w:rFonts w:cs="Times New Roman"/>
      <w:vertAlign w:val="superscript"/>
    </w:rPr>
  </w:style>
  <w:style w:type="paragraph" w:customStyle="1" w:styleId="foothanging">
    <w:name w:val="foot_hanging"/>
    <w:basedOn w:val="a9"/>
    <w:rsid w:val="007334F2"/>
    <w:pPr>
      <w:suppressAutoHyphens/>
      <w:ind w:left="426" w:hanging="426"/>
      <w:jc w:val="both"/>
    </w:pPr>
    <w:rPr>
      <w:rFonts w:ascii="Calibri" w:hAnsi="Calibri" w:cs="Times New Roman"/>
      <w:sz w:val="18"/>
      <w:szCs w:val="18"/>
      <w:lang w:val="en-IE" w:eastAsia="zh-CN"/>
    </w:rPr>
  </w:style>
  <w:style w:type="paragraph" w:styleId="a9">
    <w:name w:val="footnote text"/>
    <w:basedOn w:val="a"/>
    <w:link w:val="Char1"/>
    <w:uiPriority w:val="99"/>
    <w:semiHidden/>
    <w:unhideWhenUsed/>
    <w:rsid w:val="007334F2"/>
    <w:rPr>
      <w:sz w:val="20"/>
    </w:rPr>
  </w:style>
  <w:style w:type="character" w:customStyle="1" w:styleId="Char1">
    <w:name w:val="Κείμενο υποσημείωσης Char"/>
    <w:basedOn w:val="a0"/>
    <w:link w:val="a9"/>
    <w:uiPriority w:val="99"/>
    <w:semiHidden/>
    <w:rsid w:val="007334F2"/>
    <w:rPr>
      <w:rFonts w:ascii="Arial" w:eastAsia="Times New Roman" w:hAnsi="Arial" w:cs="Arial"/>
      <w:sz w:val="20"/>
      <w:szCs w:val="20"/>
      <w:lang w:eastAsia="el-GR"/>
    </w:rPr>
  </w:style>
  <w:style w:type="paragraph" w:styleId="aa">
    <w:name w:val="header"/>
    <w:basedOn w:val="a"/>
    <w:link w:val="Char2"/>
    <w:uiPriority w:val="99"/>
    <w:unhideWhenUsed/>
    <w:rsid w:val="00FF508C"/>
    <w:pPr>
      <w:tabs>
        <w:tab w:val="center" w:pos="4153"/>
        <w:tab w:val="right" w:pos="8306"/>
      </w:tabs>
    </w:pPr>
  </w:style>
  <w:style w:type="character" w:customStyle="1" w:styleId="Char2">
    <w:name w:val="Κεφαλίδα Char"/>
    <w:basedOn w:val="a0"/>
    <w:link w:val="aa"/>
    <w:uiPriority w:val="99"/>
    <w:rsid w:val="00FF508C"/>
    <w:rPr>
      <w:rFonts w:ascii="Arial" w:eastAsia="Times New Roman" w:hAnsi="Arial" w:cs="Arial"/>
      <w:sz w:val="24"/>
      <w:szCs w:val="20"/>
      <w:lang w:eastAsia="el-GR"/>
    </w:rPr>
  </w:style>
  <w:style w:type="paragraph" w:styleId="ab">
    <w:name w:val="footer"/>
    <w:basedOn w:val="a"/>
    <w:link w:val="Char3"/>
    <w:uiPriority w:val="99"/>
    <w:unhideWhenUsed/>
    <w:rsid w:val="00FF508C"/>
    <w:pPr>
      <w:tabs>
        <w:tab w:val="center" w:pos="4153"/>
        <w:tab w:val="right" w:pos="8306"/>
      </w:tabs>
    </w:pPr>
  </w:style>
  <w:style w:type="character" w:customStyle="1" w:styleId="Char3">
    <w:name w:val="Υποσέλιδο Char"/>
    <w:basedOn w:val="a0"/>
    <w:link w:val="ab"/>
    <w:uiPriority w:val="99"/>
    <w:rsid w:val="00FF508C"/>
    <w:rPr>
      <w:rFonts w:ascii="Arial" w:eastAsia="Times New Roman" w:hAnsi="Arial" w:cs="Arial"/>
      <w:sz w:val="24"/>
      <w:szCs w:val="20"/>
      <w:lang w:eastAsia="el-GR"/>
    </w:rPr>
  </w:style>
  <w:style w:type="paragraph" w:customStyle="1" w:styleId="10">
    <w:name w:val="Κεφαλίδα1"/>
    <w:basedOn w:val="a"/>
    <w:rsid w:val="00FF508C"/>
    <w:rPr>
      <w:rFonts w:cs="Times New Roman"/>
    </w:rPr>
  </w:style>
</w:styles>
</file>

<file path=word/webSettings.xml><?xml version="1.0" encoding="utf-8"?>
<w:webSettings xmlns:r="http://schemas.openxmlformats.org/officeDocument/2006/relationships" xmlns:w="http://schemas.openxmlformats.org/wordprocessingml/2006/main">
  <w:divs>
    <w:div w:id="19842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e-patras.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6966-5852-41CC-B519-64AF7DFD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7506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cp:lastPrinted>2021-03-29T09:47:00Z</cp:lastPrinted>
  <dcterms:created xsi:type="dcterms:W3CDTF">2021-04-08T08:51:00Z</dcterms:created>
  <dcterms:modified xsi:type="dcterms:W3CDTF">2021-04-08T08:51:00Z</dcterms:modified>
</cp:coreProperties>
</file>