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F8" w:rsidRPr="00232508" w:rsidRDefault="002F3EF8" w:rsidP="002F3EF8">
      <w:pPr>
        <w:spacing w:after="100"/>
        <w:rPr>
          <w:rFonts w:eastAsia="MS Mincho"/>
          <w:szCs w:val="22"/>
          <w:lang w:val="el-GR" w:eastAsia="ja-JP"/>
        </w:rPr>
      </w:pPr>
    </w:p>
    <w:tbl>
      <w:tblPr>
        <w:tblW w:w="9640" w:type="dxa"/>
        <w:tblInd w:w="-885" w:type="dxa"/>
        <w:tblLook w:val="04A0"/>
      </w:tblPr>
      <w:tblGrid>
        <w:gridCol w:w="6612"/>
        <w:gridCol w:w="3028"/>
      </w:tblGrid>
      <w:tr w:rsidR="002F3EF8" w:rsidRPr="00232508" w:rsidTr="00056691">
        <w:trPr>
          <w:trHeight w:val="3451"/>
        </w:trPr>
        <w:tc>
          <w:tcPr>
            <w:tcW w:w="6612" w:type="dxa"/>
          </w:tcPr>
          <w:p w:rsidR="002F3EF8" w:rsidRPr="00232508" w:rsidRDefault="002F3EF8" w:rsidP="00501985">
            <w:pPr>
              <w:rPr>
                <w:b/>
                <w:bCs/>
                <w:lang w:val="el-GR"/>
              </w:rPr>
            </w:pPr>
            <w:r>
              <w:rPr>
                <w:noProof/>
                <w:szCs w:val="22"/>
                <w:lang w:val="el-GR" w:eastAsia="el-GR"/>
              </w:rPr>
              <w:drawing>
                <wp:inline distT="0" distB="0" distL="0" distR="0">
                  <wp:extent cx="650875" cy="6064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875" cy="606425"/>
                          </a:xfrm>
                          <a:prstGeom prst="rect">
                            <a:avLst/>
                          </a:prstGeom>
                          <a:noFill/>
                          <a:ln>
                            <a:noFill/>
                          </a:ln>
                        </pic:spPr>
                      </pic:pic>
                    </a:graphicData>
                  </a:graphic>
                </wp:inline>
              </w:drawing>
            </w:r>
          </w:p>
          <w:p w:rsidR="002F3EF8" w:rsidRPr="00232508" w:rsidRDefault="002F3EF8" w:rsidP="00056691">
            <w:pPr>
              <w:jc w:val="left"/>
              <w:rPr>
                <w:lang w:val="el-GR"/>
              </w:rPr>
            </w:pPr>
            <w:r w:rsidRPr="00232508">
              <w:rPr>
                <w:b/>
                <w:bCs/>
                <w:szCs w:val="22"/>
                <w:lang w:val="el-GR"/>
              </w:rPr>
              <w:t xml:space="preserve">ΕΛΛΗΝΙΚΗ ΔΗΜΟΚΡΑΤΙΑ </w:t>
            </w:r>
            <w:r w:rsidR="00056691">
              <w:rPr>
                <w:b/>
                <w:bCs/>
                <w:szCs w:val="22"/>
                <w:lang w:val="el-GR"/>
              </w:rPr>
              <w:t xml:space="preserve">                                                                               ΝΟΜΟΣ ΑΧ</w:t>
            </w:r>
            <w:r w:rsidRPr="00232508">
              <w:rPr>
                <w:b/>
                <w:bCs/>
                <w:szCs w:val="22"/>
                <w:lang w:val="el-GR"/>
              </w:rPr>
              <w:t xml:space="preserve">ΑΪΑΣ </w:t>
            </w:r>
            <w:r w:rsidR="00056691">
              <w:rPr>
                <w:b/>
                <w:bCs/>
                <w:szCs w:val="22"/>
                <w:lang w:val="el-GR"/>
              </w:rPr>
              <w:t xml:space="preserve">                                                                                                            ΔΗΜΟ</w:t>
            </w:r>
            <w:r w:rsidRPr="00232508">
              <w:rPr>
                <w:b/>
                <w:bCs/>
                <w:szCs w:val="22"/>
                <w:lang w:val="el-GR"/>
              </w:rPr>
              <w:t>Σ ΠΑΤΡΕΩΝ</w:t>
            </w:r>
            <w:r w:rsidR="00056691">
              <w:rPr>
                <w:b/>
                <w:bCs/>
                <w:szCs w:val="22"/>
                <w:lang w:val="el-GR"/>
              </w:rPr>
              <w:t xml:space="preserve">                                                                                                 ΓΕΝΙΚΗ Δ/ΝΣΗ</w:t>
            </w:r>
            <w:r w:rsidRPr="00232508">
              <w:rPr>
                <w:b/>
                <w:bCs/>
                <w:szCs w:val="22"/>
                <w:lang w:val="el-GR"/>
              </w:rPr>
              <w:t xml:space="preserve"> ΟΙΚ.-ΔΙΟΙΚ. ΥΠΗΡΕΣΙΩΝ           </w:t>
            </w:r>
            <w:r w:rsidRPr="00232508">
              <w:rPr>
                <w:b/>
                <w:szCs w:val="22"/>
                <w:lang w:val="el-GR"/>
              </w:rPr>
              <w:t xml:space="preserve">                                               Δ/ΝΣΗ ΟΙΚΟΝΟΜΙΚΩΝ ΥΠΗΡΕΣΙΩΝ             </w:t>
            </w:r>
            <w:r w:rsidRPr="00232508">
              <w:rPr>
                <w:b/>
                <w:szCs w:val="22"/>
                <w:u w:val="double"/>
                <w:lang w:val="el-GR"/>
              </w:rPr>
              <w:t>ΤΜ.ΠΡΟΜΗΘΕΙΩΝ &amp; ΔΗΜΟΠΡΑΣΙΩΝ</w:t>
            </w:r>
          </w:p>
        </w:tc>
        <w:tc>
          <w:tcPr>
            <w:tcW w:w="3028" w:type="dxa"/>
          </w:tcPr>
          <w:p w:rsidR="002F3EF8" w:rsidRPr="00232508" w:rsidRDefault="002F3EF8" w:rsidP="00501985">
            <w:pPr>
              <w:rPr>
                <w:b/>
                <w:bCs/>
                <w:lang w:val="el-GR"/>
              </w:rPr>
            </w:pPr>
          </w:p>
          <w:p w:rsidR="002F3EF8" w:rsidRPr="00232508" w:rsidRDefault="002F3EF8" w:rsidP="00501985">
            <w:pPr>
              <w:rPr>
                <w:b/>
                <w:bCs/>
                <w:lang w:val="el-GR"/>
              </w:rPr>
            </w:pPr>
          </w:p>
          <w:p w:rsidR="002F3EF8" w:rsidRPr="00232508" w:rsidRDefault="002F3EF8" w:rsidP="00501985">
            <w:pPr>
              <w:rPr>
                <w:b/>
                <w:bCs/>
                <w:lang w:val="el-GR"/>
              </w:rPr>
            </w:pPr>
          </w:p>
          <w:p w:rsidR="002F3EF8" w:rsidRPr="00232508" w:rsidRDefault="002F3EF8" w:rsidP="00501985">
            <w:pPr>
              <w:rPr>
                <w:b/>
                <w:bCs/>
                <w:lang w:val="el-GR"/>
              </w:rPr>
            </w:pPr>
          </w:p>
          <w:p w:rsidR="002F3EF8" w:rsidRPr="00232508" w:rsidRDefault="002F3EF8" w:rsidP="00501985">
            <w:pPr>
              <w:rPr>
                <w:b/>
                <w:bCs/>
              </w:rPr>
            </w:pPr>
            <w:proofErr w:type="spellStart"/>
            <w:r w:rsidRPr="00232508">
              <w:rPr>
                <w:b/>
                <w:bCs/>
                <w:szCs w:val="22"/>
              </w:rPr>
              <w:t>Πάτρα</w:t>
            </w:r>
            <w:proofErr w:type="spellEnd"/>
            <w:r w:rsidRPr="00232508">
              <w:rPr>
                <w:b/>
                <w:bCs/>
                <w:szCs w:val="22"/>
              </w:rPr>
              <w:t xml:space="preserve">      : </w:t>
            </w:r>
            <w:r w:rsidR="00F10988">
              <w:rPr>
                <w:b/>
                <w:bCs/>
                <w:szCs w:val="22"/>
                <w:lang w:val="el-GR"/>
              </w:rPr>
              <w:t>16</w:t>
            </w:r>
            <w:r w:rsidRPr="00232508">
              <w:rPr>
                <w:b/>
                <w:bCs/>
                <w:szCs w:val="22"/>
                <w:lang w:val="el-GR"/>
              </w:rPr>
              <w:t>-</w:t>
            </w:r>
            <w:r>
              <w:rPr>
                <w:b/>
                <w:bCs/>
                <w:szCs w:val="22"/>
                <w:lang w:val="en-US"/>
              </w:rPr>
              <w:t>12</w:t>
            </w:r>
            <w:r w:rsidRPr="00232508">
              <w:rPr>
                <w:b/>
                <w:bCs/>
                <w:szCs w:val="22"/>
                <w:lang w:val="el-GR"/>
              </w:rPr>
              <w:t>-2020</w:t>
            </w:r>
          </w:p>
          <w:p w:rsidR="002F3EF8" w:rsidRPr="00232508" w:rsidRDefault="002F3EF8" w:rsidP="002F3EF8">
            <w:pPr>
              <w:rPr>
                <w:lang w:val="el-GR"/>
              </w:rPr>
            </w:pPr>
            <w:proofErr w:type="spellStart"/>
            <w:r w:rsidRPr="00232508">
              <w:rPr>
                <w:b/>
                <w:bCs/>
                <w:szCs w:val="22"/>
              </w:rPr>
              <w:t>Αρ</w:t>
            </w:r>
            <w:proofErr w:type="spellEnd"/>
            <w:r w:rsidRPr="00232508">
              <w:rPr>
                <w:b/>
                <w:bCs/>
                <w:szCs w:val="22"/>
              </w:rPr>
              <w:t xml:space="preserve">. </w:t>
            </w:r>
            <w:proofErr w:type="spellStart"/>
            <w:r w:rsidRPr="00232508">
              <w:rPr>
                <w:b/>
                <w:bCs/>
                <w:szCs w:val="22"/>
              </w:rPr>
              <w:t>Πρωτ</w:t>
            </w:r>
            <w:proofErr w:type="spellEnd"/>
            <w:r w:rsidRPr="00232508">
              <w:rPr>
                <w:b/>
                <w:bCs/>
                <w:szCs w:val="22"/>
              </w:rPr>
              <w:t xml:space="preserve">.: </w:t>
            </w:r>
            <w:r w:rsidR="00F10988" w:rsidRPr="00F10988">
              <w:rPr>
                <w:b/>
              </w:rPr>
              <w:t>59967</w:t>
            </w:r>
          </w:p>
        </w:tc>
      </w:tr>
    </w:tbl>
    <w:p w:rsidR="00056691" w:rsidRPr="00056691" w:rsidRDefault="002F3EF8" w:rsidP="00056691">
      <w:pPr>
        <w:ind w:left="120" w:right="-114"/>
        <w:jc w:val="center"/>
        <w:rPr>
          <w:b/>
          <w:bCs/>
          <w:szCs w:val="22"/>
          <w:u w:val="single"/>
          <w:lang w:val="el-GR"/>
        </w:rPr>
      </w:pPr>
      <w:r w:rsidRPr="00056691">
        <w:rPr>
          <w:b/>
          <w:szCs w:val="22"/>
          <w:u w:val="single"/>
          <w:lang w:val="el-GR"/>
        </w:rPr>
        <w:t>ΠΕΡΙΛΗΨΗ ΔΙΑΚΗΡΥΞΗΣ</w:t>
      </w:r>
      <w:r w:rsidR="00056691" w:rsidRPr="00056691">
        <w:rPr>
          <w:b/>
          <w:bCs/>
          <w:szCs w:val="22"/>
          <w:u w:val="single"/>
          <w:lang w:val="el-GR"/>
        </w:rPr>
        <w:t xml:space="preserve">ΔΙΕΘΝΟΥΣ ΗΛΕΚΤΡΟΝΙΚΟΥ ΑΝΟΙΚΤΟΥ ΔΗΜΟΣΙΟΥ         ΜΕΙΟΔΟΤΙΚΟΥ ΔΙΑΓΩΝΙΣΜΟΥ </w:t>
      </w:r>
    </w:p>
    <w:p w:rsidR="002F3EF8" w:rsidRPr="00232508" w:rsidRDefault="00056691" w:rsidP="00056691">
      <w:pPr>
        <w:ind w:left="120" w:right="-114"/>
        <w:jc w:val="center"/>
        <w:rPr>
          <w:b/>
          <w:szCs w:val="22"/>
          <w:u w:val="single"/>
          <w:lang w:val="el-GR"/>
        </w:rPr>
      </w:pPr>
      <w:r>
        <w:rPr>
          <w:b/>
          <w:bCs/>
          <w:szCs w:val="22"/>
          <w:lang w:val="el-GR"/>
        </w:rPr>
        <w:t xml:space="preserve">για την </w:t>
      </w:r>
      <w:r w:rsidR="002F3EF8">
        <w:rPr>
          <w:b/>
          <w:szCs w:val="22"/>
          <w:lang w:val="el-GR"/>
        </w:rPr>
        <w:t>Προμήθεια γραφικής ύλης, ειδών γραφείου, φωτοαντιγραφικού χαρτιού, φακέλων αλληλογραφίας και αναλώσιμων (μελάνια-</w:t>
      </w:r>
      <w:proofErr w:type="spellStart"/>
      <w:r w:rsidR="002F3EF8">
        <w:rPr>
          <w:b/>
          <w:szCs w:val="22"/>
          <w:lang w:val="el-GR"/>
        </w:rPr>
        <w:t>τύμπαν</w:t>
      </w:r>
      <w:proofErr w:type="spellEnd"/>
      <w:r w:rsidR="002F3EF8">
        <w:rPr>
          <w:b/>
          <w:szCs w:val="22"/>
          <w:lang w:val="el-GR"/>
        </w:rPr>
        <w:t>α)  για εκτυπωτές-</w:t>
      </w:r>
      <w:proofErr w:type="spellStart"/>
      <w:r w:rsidR="002F3EF8">
        <w:rPr>
          <w:b/>
          <w:szCs w:val="22"/>
          <w:lang w:val="el-GR"/>
        </w:rPr>
        <w:t>πολυμηχανήματα</w:t>
      </w:r>
      <w:proofErr w:type="spellEnd"/>
      <w:r w:rsidR="002F3EF8">
        <w:rPr>
          <w:b/>
          <w:szCs w:val="22"/>
          <w:lang w:val="el-GR"/>
        </w:rPr>
        <w:t xml:space="preserve"> για τις ανάγκες του Δήμου </w:t>
      </w:r>
      <w:proofErr w:type="spellStart"/>
      <w:r w:rsidR="002F3EF8">
        <w:rPr>
          <w:b/>
          <w:szCs w:val="22"/>
          <w:lang w:val="el-GR"/>
        </w:rPr>
        <w:t>Πατρέων</w:t>
      </w:r>
      <w:proofErr w:type="spellEnd"/>
    </w:p>
    <w:p w:rsidR="002F3EF8" w:rsidRPr="00232508" w:rsidRDefault="002F3EF8" w:rsidP="002F3EF8">
      <w:pPr>
        <w:jc w:val="center"/>
        <w:rPr>
          <w:b/>
          <w:szCs w:val="22"/>
          <w:u w:val="single"/>
          <w:lang w:val="el-GR"/>
        </w:rPr>
      </w:pPr>
      <w:r w:rsidRPr="00232508">
        <w:rPr>
          <w:b/>
          <w:szCs w:val="22"/>
          <w:u w:val="single"/>
          <w:lang w:val="el-GR"/>
        </w:rPr>
        <w:t>Ο ΔΗΜΑΡΧΟΣ ΠΑΤΡΕΩΝ</w:t>
      </w:r>
    </w:p>
    <w:p w:rsidR="00056691" w:rsidRPr="00056691" w:rsidRDefault="002F3EF8" w:rsidP="00056691">
      <w:pPr>
        <w:spacing w:after="0"/>
        <w:rPr>
          <w:szCs w:val="22"/>
          <w:lang w:val="el-GR"/>
        </w:rPr>
      </w:pPr>
      <w:r w:rsidRPr="00056691">
        <w:rPr>
          <w:szCs w:val="22"/>
          <w:lang w:val="el-GR"/>
        </w:rPr>
        <w:t xml:space="preserve">Προκηρύσσει </w:t>
      </w:r>
      <w:r w:rsidR="00056691" w:rsidRPr="00056691">
        <w:rPr>
          <w:bCs/>
          <w:szCs w:val="22"/>
          <w:lang w:val="el-GR"/>
        </w:rPr>
        <w:t xml:space="preserve">Διεθνή Ηλεκτρονικό Ανοικτό Δημόσιο Μειοδοτικό  Διαγωνισμό, με χρήση της πλατφόρμας του Εθνικού Συστήματος Ηλεκτρονικών Δημόσιων Συμβάσεων (ΕΣΗΔΗΣ), για την </w:t>
      </w:r>
      <w:r w:rsidR="00056691" w:rsidRPr="00056691">
        <w:rPr>
          <w:szCs w:val="22"/>
          <w:lang w:val="el-GR"/>
        </w:rPr>
        <w:t xml:space="preserve"> Προμήθεια γραφικής ύλης, ειδών γραφείου, φωτοαντιγραφικού χαρτιού, φακέλων αλληλογραφίας και αναλώσιμων (μελάνια-</w:t>
      </w:r>
      <w:proofErr w:type="spellStart"/>
      <w:r w:rsidR="00056691" w:rsidRPr="00056691">
        <w:rPr>
          <w:szCs w:val="22"/>
          <w:lang w:val="el-GR"/>
        </w:rPr>
        <w:t>τύμπαν</w:t>
      </w:r>
      <w:proofErr w:type="spellEnd"/>
      <w:r w:rsidR="00056691" w:rsidRPr="00056691">
        <w:rPr>
          <w:szCs w:val="22"/>
          <w:lang w:val="el-GR"/>
        </w:rPr>
        <w:t>α)  για εκτυπωτές-</w:t>
      </w:r>
      <w:proofErr w:type="spellStart"/>
      <w:r w:rsidR="00056691" w:rsidRPr="00056691">
        <w:rPr>
          <w:szCs w:val="22"/>
          <w:lang w:val="el-GR"/>
        </w:rPr>
        <w:t>πολυμηχανήματα</w:t>
      </w:r>
      <w:proofErr w:type="spellEnd"/>
      <w:r w:rsidR="00056691" w:rsidRPr="00056691">
        <w:rPr>
          <w:szCs w:val="22"/>
          <w:lang w:val="el-GR"/>
        </w:rPr>
        <w:t xml:space="preserve"> για </w:t>
      </w:r>
      <w:r w:rsidR="00056691">
        <w:rPr>
          <w:szCs w:val="22"/>
          <w:lang w:val="el-GR"/>
        </w:rPr>
        <w:t xml:space="preserve">τις </w:t>
      </w:r>
      <w:r w:rsidR="00056691" w:rsidRPr="00056691">
        <w:rPr>
          <w:szCs w:val="22"/>
          <w:lang w:val="el-GR"/>
        </w:rPr>
        <w:t xml:space="preserve">ανάγκες του Δήμου </w:t>
      </w:r>
      <w:proofErr w:type="spellStart"/>
      <w:r w:rsidR="00056691" w:rsidRPr="00056691">
        <w:rPr>
          <w:szCs w:val="22"/>
          <w:lang w:val="el-GR"/>
        </w:rPr>
        <w:t>Πατρέων</w:t>
      </w:r>
      <w:r w:rsidR="002C413F" w:rsidRPr="002C413F">
        <w:rPr>
          <w:b/>
          <w:szCs w:val="22"/>
          <w:lang w:val="el-GR"/>
        </w:rPr>
        <w:t>συνολικού</w:t>
      </w:r>
      <w:r w:rsidR="00056691" w:rsidRPr="002C413F">
        <w:rPr>
          <w:b/>
          <w:szCs w:val="22"/>
          <w:lang w:val="el-GR"/>
        </w:rPr>
        <w:t>προϋπολογισμού</w:t>
      </w:r>
      <w:proofErr w:type="spellEnd"/>
      <w:r w:rsidR="00056691" w:rsidRPr="002C413F">
        <w:rPr>
          <w:b/>
          <w:szCs w:val="22"/>
          <w:lang w:val="el-GR"/>
        </w:rPr>
        <w:t xml:space="preserve"> δαπάνης </w:t>
      </w:r>
      <w:r w:rsidR="00056691" w:rsidRPr="002C413F">
        <w:rPr>
          <w:b/>
          <w:bCs/>
          <w:szCs w:val="22"/>
          <w:lang w:val="el-GR"/>
        </w:rPr>
        <w:t>499.913,49</w:t>
      </w:r>
      <w:r w:rsidR="00056691" w:rsidRPr="002C413F">
        <w:rPr>
          <w:b/>
          <w:szCs w:val="22"/>
          <w:lang w:val="el-GR"/>
        </w:rPr>
        <w:t>€</w:t>
      </w:r>
      <w:r w:rsidR="00056691" w:rsidRPr="00056691">
        <w:rPr>
          <w:szCs w:val="22"/>
          <w:lang w:val="el-GR"/>
        </w:rPr>
        <w:t>(συμπεριλαμβανομένου του Φ.Π.Α. 24%)</w:t>
      </w:r>
      <w:r w:rsidR="00056691">
        <w:rPr>
          <w:szCs w:val="22"/>
          <w:lang w:val="el-GR"/>
        </w:rPr>
        <w:t>,</w:t>
      </w:r>
      <w:r w:rsidR="00056691" w:rsidRPr="00056691">
        <w:rPr>
          <w:szCs w:val="22"/>
          <w:lang w:val="el-GR"/>
        </w:rPr>
        <w:t xml:space="preserve"> με κριτήριο ανάθεσης </w:t>
      </w:r>
      <w:r w:rsidR="00056691" w:rsidRPr="00056691">
        <w:rPr>
          <w:b/>
          <w:szCs w:val="22"/>
          <w:lang w:val="el-GR"/>
        </w:rPr>
        <w:t xml:space="preserve">την πλέον συμφέρουσα από οικονομική άποψη προσφορά αποκλειστικά βάσει τιμής (χαμηλότερη τιμή ανά τμήμα προμήθειας), </w:t>
      </w:r>
      <w:r w:rsidR="00056691" w:rsidRPr="00056691">
        <w:rPr>
          <w:szCs w:val="22"/>
          <w:lang w:val="el-GR"/>
        </w:rPr>
        <w:t>όπως ορίζεται στο άρθρο 86 του Ν.4412/2016.</w:t>
      </w:r>
    </w:p>
    <w:p w:rsidR="002F3EF8" w:rsidRPr="00056691" w:rsidRDefault="002F3EF8" w:rsidP="002C413F">
      <w:pPr>
        <w:spacing w:after="0"/>
        <w:rPr>
          <w:b/>
          <w:szCs w:val="22"/>
          <w:lang w:val="el-GR"/>
        </w:rPr>
      </w:pPr>
      <w:r w:rsidRPr="00056691">
        <w:rPr>
          <w:b/>
          <w:szCs w:val="22"/>
          <w:lang w:val="el-GR"/>
        </w:rPr>
        <w:t xml:space="preserve">1. </w:t>
      </w:r>
      <w:r w:rsidRPr="00056691">
        <w:rPr>
          <w:b/>
          <w:szCs w:val="22"/>
          <w:u w:val="single"/>
          <w:lang w:val="el-GR"/>
        </w:rPr>
        <w:t>Αναθέτουσα Αρχή - Στοιχεία επικοινωνίας:</w:t>
      </w:r>
      <w:r w:rsidR="00056691" w:rsidRPr="00056691">
        <w:rPr>
          <w:szCs w:val="22"/>
          <w:lang w:val="el-GR"/>
        </w:rPr>
        <w:t xml:space="preserve"> Αναθέτουσα αρχή: ΔΗΜΟΣ ΠΑΤΡΕΩΝ</w:t>
      </w:r>
      <w:r w:rsidR="00056691">
        <w:rPr>
          <w:szCs w:val="22"/>
          <w:lang w:val="el-GR"/>
        </w:rPr>
        <w:t xml:space="preserve">, </w:t>
      </w:r>
      <w:r w:rsidR="00056691" w:rsidRPr="00056691">
        <w:rPr>
          <w:szCs w:val="22"/>
          <w:lang w:val="el-GR"/>
        </w:rPr>
        <w:t>Οδός: ΜΑΙΖΩΝΟΣ 147</w:t>
      </w:r>
      <w:r w:rsidR="00056691">
        <w:rPr>
          <w:szCs w:val="22"/>
          <w:lang w:val="el-GR"/>
        </w:rPr>
        <w:t xml:space="preserve">, </w:t>
      </w:r>
      <w:proofErr w:type="spellStart"/>
      <w:r w:rsidR="00056691" w:rsidRPr="00056691">
        <w:rPr>
          <w:szCs w:val="22"/>
          <w:lang w:val="el-GR"/>
        </w:rPr>
        <w:t>Ταχ.Κωδ</w:t>
      </w:r>
      <w:proofErr w:type="spellEnd"/>
      <w:r w:rsidR="00056691" w:rsidRPr="00056691">
        <w:rPr>
          <w:szCs w:val="22"/>
          <w:lang w:val="el-GR"/>
        </w:rPr>
        <w:t>.: 262 21</w:t>
      </w:r>
      <w:r w:rsidR="00056691">
        <w:rPr>
          <w:szCs w:val="22"/>
          <w:lang w:val="el-GR"/>
        </w:rPr>
        <w:t xml:space="preserve">, </w:t>
      </w:r>
      <w:proofErr w:type="spellStart"/>
      <w:r w:rsidR="00056691" w:rsidRPr="00056691">
        <w:rPr>
          <w:szCs w:val="22"/>
          <w:lang w:val="el-GR"/>
        </w:rPr>
        <w:t>Τηλ</w:t>
      </w:r>
      <w:proofErr w:type="spellEnd"/>
      <w:r w:rsidR="00056691" w:rsidRPr="00056691">
        <w:rPr>
          <w:szCs w:val="22"/>
          <w:lang w:val="el-GR"/>
        </w:rPr>
        <w:t>.: 2613610327</w:t>
      </w:r>
      <w:r w:rsidR="00056691">
        <w:rPr>
          <w:szCs w:val="22"/>
          <w:lang w:val="el-GR"/>
        </w:rPr>
        <w:t xml:space="preserve">, </w:t>
      </w:r>
      <w:proofErr w:type="spellStart"/>
      <w:r w:rsidR="00056691" w:rsidRPr="00232508">
        <w:rPr>
          <w:szCs w:val="22"/>
          <w:lang w:val="en-US"/>
        </w:rPr>
        <w:t>Telefax</w:t>
      </w:r>
      <w:proofErr w:type="spellEnd"/>
      <w:r w:rsidR="00056691" w:rsidRPr="00056691">
        <w:rPr>
          <w:szCs w:val="22"/>
          <w:lang w:val="el-GR"/>
        </w:rPr>
        <w:t>: 2613610258</w:t>
      </w:r>
      <w:r w:rsidR="00056691">
        <w:rPr>
          <w:szCs w:val="22"/>
          <w:lang w:val="el-GR"/>
        </w:rPr>
        <w:t xml:space="preserve">, </w:t>
      </w:r>
      <w:r w:rsidR="00056691" w:rsidRPr="00232508">
        <w:rPr>
          <w:szCs w:val="22"/>
          <w:lang w:val="en-US"/>
        </w:rPr>
        <w:t>E</w:t>
      </w:r>
      <w:r w:rsidR="00056691" w:rsidRPr="00056691">
        <w:rPr>
          <w:szCs w:val="22"/>
          <w:lang w:val="el-GR"/>
        </w:rPr>
        <w:t>-</w:t>
      </w:r>
      <w:r w:rsidR="00056691" w:rsidRPr="00232508">
        <w:rPr>
          <w:szCs w:val="22"/>
          <w:lang w:val="en-US"/>
        </w:rPr>
        <w:t>mail</w:t>
      </w:r>
      <w:r w:rsidR="00056691" w:rsidRPr="00056691">
        <w:rPr>
          <w:szCs w:val="22"/>
          <w:lang w:val="el-GR"/>
        </w:rPr>
        <w:t xml:space="preserve">: </w:t>
      </w:r>
      <w:hyperlink r:id="rId6" w:history="1">
        <w:r w:rsidR="00056691" w:rsidRPr="00232508">
          <w:rPr>
            <w:color w:val="0000FF"/>
            <w:szCs w:val="22"/>
            <w:u w:val="single"/>
            <w:lang w:val="en-US"/>
          </w:rPr>
          <w:t>ch</w:t>
        </w:r>
        <w:r w:rsidR="00056691" w:rsidRPr="00056691">
          <w:rPr>
            <w:color w:val="0000FF"/>
            <w:szCs w:val="22"/>
            <w:u w:val="single"/>
            <w:lang w:val="el-GR"/>
          </w:rPr>
          <w:t>.</w:t>
        </w:r>
        <w:r w:rsidR="00056691" w:rsidRPr="00232508">
          <w:rPr>
            <w:color w:val="0000FF"/>
            <w:szCs w:val="22"/>
            <w:u w:val="single"/>
            <w:lang w:val="en-US"/>
          </w:rPr>
          <w:t>salamaliki</w:t>
        </w:r>
        <w:r w:rsidR="00056691" w:rsidRPr="00056691">
          <w:rPr>
            <w:color w:val="0000FF"/>
            <w:szCs w:val="22"/>
            <w:u w:val="single"/>
            <w:lang w:val="el-GR"/>
          </w:rPr>
          <w:t>@</w:t>
        </w:r>
        <w:r w:rsidR="00056691" w:rsidRPr="00232508">
          <w:rPr>
            <w:color w:val="0000FF"/>
            <w:szCs w:val="22"/>
            <w:u w:val="single"/>
            <w:lang w:val="en-US"/>
          </w:rPr>
          <w:t>patras</w:t>
        </w:r>
        <w:r w:rsidR="00056691" w:rsidRPr="00056691">
          <w:rPr>
            <w:color w:val="0000FF"/>
            <w:szCs w:val="22"/>
            <w:u w:val="single"/>
            <w:lang w:val="el-GR"/>
          </w:rPr>
          <w:t>.</w:t>
        </w:r>
        <w:r w:rsidR="00056691" w:rsidRPr="00232508">
          <w:rPr>
            <w:color w:val="0000FF"/>
            <w:szCs w:val="22"/>
            <w:u w:val="single"/>
            <w:lang w:val="en-US"/>
          </w:rPr>
          <w:t>gr</w:t>
        </w:r>
      </w:hyperlink>
      <w:r w:rsidR="00056691">
        <w:rPr>
          <w:color w:val="0000FF"/>
          <w:szCs w:val="22"/>
          <w:u w:val="single"/>
          <w:lang w:val="el-GR"/>
        </w:rPr>
        <w:t xml:space="preserve">, </w:t>
      </w:r>
      <w:r w:rsidR="00056691" w:rsidRPr="00232508">
        <w:rPr>
          <w:szCs w:val="22"/>
          <w:lang w:val="el-GR"/>
        </w:rPr>
        <w:t>Ιστοσελίδα</w:t>
      </w:r>
      <w:r w:rsidR="00056691" w:rsidRPr="00056691">
        <w:rPr>
          <w:szCs w:val="22"/>
          <w:lang w:val="el-GR"/>
        </w:rPr>
        <w:t>:</w:t>
      </w:r>
      <w:r w:rsidR="00056691" w:rsidRPr="00232508">
        <w:rPr>
          <w:szCs w:val="22"/>
          <w:lang w:val="en-US"/>
        </w:rPr>
        <w:t>www</w:t>
      </w:r>
      <w:r w:rsidR="00056691" w:rsidRPr="00056691">
        <w:rPr>
          <w:szCs w:val="22"/>
          <w:lang w:val="el-GR"/>
        </w:rPr>
        <w:t>.</w:t>
      </w:r>
      <w:r w:rsidR="00056691" w:rsidRPr="00232508">
        <w:rPr>
          <w:szCs w:val="22"/>
          <w:lang w:val="en-US"/>
        </w:rPr>
        <w:t>e</w:t>
      </w:r>
      <w:r w:rsidR="00056691" w:rsidRPr="00056691">
        <w:rPr>
          <w:szCs w:val="22"/>
          <w:lang w:val="el-GR"/>
        </w:rPr>
        <w:t>-</w:t>
      </w:r>
      <w:proofErr w:type="spellStart"/>
      <w:r w:rsidR="00056691" w:rsidRPr="00232508">
        <w:rPr>
          <w:szCs w:val="22"/>
          <w:lang w:val="en-US"/>
        </w:rPr>
        <w:t>patras</w:t>
      </w:r>
      <w:proofErr w:type="spellEnd"/>
      <w:r w:rsidR="00056691" w:rsidRPr="00056691">
        <w:rPr>
          <w:szCs w:val="22"/>
          <w:lang w:val="el-GR"/>
        </w:rPr>
        <w:t>.</w:t>
      </w:r>
      <w:proofErr w:type="spellStart"/>
      <w:r w:rsidR="00056691" w:rsidRPr="00232508">
        <w:rPr>
          <w:szCs w:val="22"/>
          <w:lang w:val="en-US"/>
        </w:rPr>
        <w:t>gr</w:t>
      </w:r>
      <w:proofErr w:type="spellEnd"/>
    </w:p>
    <w:p w:rsidR="002C413F" w:rsidRDefault="002F3EF8" w:rsidP="002C413F">
      <w:pPr>
        <w:spacing w:after="0"/>
        <w:rPr>
          <w:szCs w:val="22"/>
          <w:lang w:val="el-GR"/>
        </w:rPr>
      </w:pPr>
      <w:r w:rsidRPr="00232508">
        <w:rPr>
          <w:b/>
          <w:szCs w:val="22"/>
          <w:lang w:val="el-GR"/>
        </w:rPr>
        <w:t xml:space="preserve">2. </w:t>
      </w:r>
      <w:r w:rsidRPr="00232508">
        <w:rPr>
          <w:b/>
          <w:szCs w:val="22"/>
          <w:u w:val="single"/>
          <w:lang w:val="el-GR"/>
        </w:rPr>
        <w:t xml:space="preserve">Πρόσβαση στα </w:t>
      </w:r>
      <w:proofErr w:type="spellStart"/>
      <w:r w:rsidRPr="00232508">
        <w:rPr>
          <w:b/>
          <w:szCs w:val="22"/>
          <w:u w:val="single"/>
          <w:lang w:val="el-GR"/>
        </w:rPr>
        <w:t>έγγραφα:</w:t>
      </w:r>
      <w:r w:rsidR="002C413F" w:rsidRPr="002C413F">
        <w:rPr>
          <w:szCs w:val="22"/>
          <w:lang w:val="el-GR"/>
        </w:rPr>
        <w:t>Τα</w:t>
      </w:r>
      <w:proofErr w:type="spellEnd"/>
      <w:r w:rsidR="002C413F" w:rsidRPr="002C413F">
        <w:rPr>
          <w:szCs w:val="22"/>
          <w:lang w:val="el-GR"/>
        </w:rPr>
        <w:t xml:space="preserve"> έγγραφα της σύμβασης είναι διαθέσιμα για απεριόριστη, πλήρη, </w:t>
      </w:r>
      <w:r w:rsidR="002C413F">
        <w:rPr>
          <w:szCs w:val="22"/>
          <w:lang w:val="el-GR"/>
        </w:rPr>
        <w:t>άμεση και δωρεάν πρόσβαση στη διεύθυνση</w:t>
      </w:r>
      <w:r w:rsidR="002C413F" w:rsidRPr="002C413F">
        <w:rPr>
          <w:szCs w:val="22"/>
          <w:lang w:val="el-GR"/>
        </w:rPr>
        <w:t xml:space="preserve">: </w:t>
      </w:r>
      <w:hyperlink r:id="rId7" w:history="1">
        <w:r w:rsidR="002C413F" w:rsidRPr="00D370E5">
          <w:rPr>
            <w:rStyle w:val="-"/>
            <w:szCs w:val="22"/>
            <w:lang w:val="en-US"/>
          </w:rPr>
          <w:t>http</w:t>
        </w:r>
        <w:r w:rsidR="002C413F" w:rsidRPr="00D370E5">
          <w:rPr>
            <w:rStyle w:val="-"/>
            <w:szCs w:val="22"/>
            <w:lang w:val="el-GR"/>
          </w:rPr>
          <w:t>://</w:t>
        </w:r>
        <w:r w:rsidR="002C413F" w:rsidRPr="00D370E5">
          <w:rPr>
            <w:rStyle w:val="-"/>
            <w:szCs w:val="22"/>
            <w:lang w:val="en-US"/>
          </w:rPr>
          <w:t>www</w:t>
        </w:r>
        <w:r w:rsidR="002C413F" w:rsidRPr="00D370E5">
          <w:rPr>
            <w:rStyle w:val="-"/>
            <w:szCs w:val="22"/>
            <w:lang w:val="el-GR"/>
          </w:rPr>
          <w:t>.</w:t>
        </w:r>
        <w:proofErr w:type="spellStart"/>
        <w:r w:rsidR="002C413F" w:rsidRPr="00D370E5">
          <w:rPr>
            <w:rStyle w:val="-"/>
            <w:szCs w:val="22"/>
            <w:lang w:val="en-US"/>
          </w:rPr>
          <w:t>promitheus</w:t>
        </w:r>
        <w:proofErr w:type="spellEnd"/>
        <w:r w:rsidR="002C413F" w:rsidRPr="00D370E5">
          <w:rPr>
            <w:rStyle w:val="-"/>
            <w:szCs w:val="22"/>
            <w:lang w:val="el-GR"/>
          </w:rPr>
          <w:t>.</w:t>
        </w:r>
        <w:proofErr w:type="spellStart"/>
        <w:r w:rsidR="002C413F" w:rsidRPr="00D370E5">
          <w:rPr>
            <w:rStyle w:val="-"/>
            <w:szCs w:val="22"/>
            <w:lang w:val="en-US"/>
          </w:rPr>
          <w:t>gov</w:t>
        </w:r>
        <w:proofErr w:type="spellEnd"/>
        <w:r w:rsidR="002C413F" w:rsidRPr="00D370E5">
          <w:rPr>
            <w:rStyle w:val="-"/>
            <w:szCs w:val="22"/>
            <w:lang w:val="el-GR"/>
          </w:rPr>
          <w:t>.</w:t>
        </w:r>
        <w:proofErr w:type="spellStart"/>
        <w:r w:rsidR="002C413F" w:rsidRPr="00D370E5">
          <w:rPr>
            <w:rStyle w:val="-"/>
            <w:szCs w:val="22"/>
            <w:lang w:val="en-US"/>
          </w:rPr>
          <w:t>gr</w:t>
        </w:r>
        <w:proofErr w:type="spellEnd"/>
      </w:hyperlink>
      <w:r w:rsidR="002C413F">
        <w:rPr>
          <w:szCs w:val="22"/>
          <w:lang w:val="el-GR"/>
        </w:rPr>
        <w:t>. Περαιτέρω πληροφορίες είναι διαθέσιμες από την προαναφερθείσα διεύθυνση της αναθέτουσας αρχής. Οι προσφορές ή οι αιτήσεις συμμετοχής πρέπει να υποβάλλονται στην προαναφερθείσα διεύθυνση.</w:t>
      </w:r>
    </w:p>
    <w:p w:rsidR="002F3EF8" w:rsidRDefault="002F3EF8" w:rsidP="00E85D0E">
      <w:pPr>
        <w:spacing w:after="0"/>
        <w:rPr>
          <w:b/>
          <w:szCs w:val="22"/>
          <w:lang w:val="el-GR"/>
        </w:rPr>
      </w:pPr>
      <w:r w:rsidRPr="00232508">
        <w:rPr>
          <w:b/>
          <w:szCs w:val="22"/>
          <w:lang w:val="el-GR"/>
        </w:rPr>
        <w:t xml:space="preserve">3. </w:t>
      </w:r>
      <w:r w:rsidR="002C413F">
        <w:rPr>
          <w:b/>
          <w:szCs w:val="22"/>
          <w:lang w:val="el-GR"/>
        </w:rPr>
        <w:t>Κ</w:t>
      </w:r>
      <w:r w:rsidRPr="00232508">
        <w:rPr>
          <w:b/>
          <w:szCs w:val="22"/>
          <w:u w:val="single"/>
          <w:lang w:val="el-GR"/>
        </w:rPr>
        <w:t xml:space="preserve">ωδικοί </w:t>
      </w:r>
      <w:r w:rsidRPr="00232508">
        <w:rPr>
          <w:b/>
          <w:szCs w:val="22"/>
          <w:u w:val="single"/>
          <w:lang w:val="en-US"/>
        </w:rPr>
        <w:t>CPV</w:t>
      </w:r>
      <w:r w:rsidRPr="00E85D0E">
        <w:rPr>
          <w:b/>
          <w:szCs w:val="22"/>
          <w:lang w:val="el-GR"/>
        </w:rPr>
        <w:t>:</w:t>
      </w:r>
      <w:r w:rsidR="00E85D0E" w:rsidRPr="00E85D0E">
        <w:rPr>
          <w:b/>
          <w:szCs w:val="22"/>
          <w:lang w:val="el-GR"/>
        </w:rPr>
        <w:t xml:space="preserve"> Η προμήθεια απαρτίζεται από πέντε (5) Τμήματα τα οποία κατατάσσονται στους αντίστοιχους κωδικούς </w:t>
      </w:r>
      <w:r w:rsidR="00E85D0E" w:rsidRPr="00E85D0E">
        <w:rPr>
          <w:b/>
          <w:szCs w:val="22"/>
          <w:lang w:val="en-US"/>
        </w:rPr>
        <w:t>CPV</w:t>
      </w:r>
      <w:r w:rsidR="00E85D0E" w:rsidRPr="00E85D0E">
        <w:rPr>
          <w:b/>
          <w:szCs w:val="22"/>
          <w:lang w:val="el-GR"/>
        </w:rPr>
        <w:t xml:space="preserve"> ως ακολούθως:  </w:t>
      </w:r>
      <w:r w:rsidRPr="002F3EF8">
        <w:rPr>
          <w:b/>
          <w:szCs w:val="22"/>
          <w:lang w:val="el-GR"/>
        </w:rPr>
        <w:t xml:space="preserve">ΤΜΗΜΑ 1  : </w:t>
      </w:r>
      <w:r w:rsidRPr="002F3EF8">
        <w:rPr>
          <w:szCs w:val="22"/>
          <w:lang w:val="el-GR"/>
        </w:rPr>
        <w:t xml:space="preserve">«ΓΡΑΦΙΚΗ ΥΛΗ  </w:t>
      </w:r>
      <w:r w:rsidRPr="002F3EF8">
        <w:rPr>
          <w:szCs w:val="22"/>
        </w:rPr>
        <w:t>CPV</w:t>
      </w:r>
      <w:r w:rsidRPr="002F3EF8">
        <w:rPr>
          <w:szCs w:val="22"/>
          <w:lang w:val="el-GR"/>
        </w:rPr>
        <w:t>:30192700-8»</w:t>
      </w:r>
      <w:r w:rsidR="00E85D0E">
        <w:rPr>
          <w:szCs w:val="22"/>
          <w:lang w:val="el-GR"/>
        </w:rPr>
        <w:t xml:space="preserve">, </w:t>
      </w:r>
      <w:r w:rsidRPr="002F3EF8">
        <w:rPr>
          <w:b/>
          <w:szCs w:val="22"/>
          <w:lang w:val="el-GR"/>
        </w:rPr>
        <w:t xml:space="preserve">ΤΜΗΜΑ 2  : </w:t>
      </w:r>
      <w:r w:rsidRPr="00E85D0E">
        <w:rPr>
          <w:szCs w:val="22"/>
          <w:lang w:val="el-GR"/>
        </w:rPr>
        <w:t xml:space="preserve">«ΕΙΔΗ ΓΡΑΦΕΙΟΥ – </w:t>
      </w:r>
      <w:r w:rsidRPr="00E85D0E">
        <w:rPr>
          <w:szCs w:val="22"/>
        </w:rPr>
        <w:t>CPV</w:t>
      </w:r>
      <w:r w:rsidRPr="00E85D0E">
        <w:rPr>
          <w:szCs w:val="22"/>
          <w:lang w:val="el-GR"/>
        </w:rPr>
        <w:t>: 30192000-1»</w:t>
      </w:r>
      <w:r w:rsidR="00E85D0E">
        <w:rPr>
          <w:b/>
          <w:szCs w:val="22"/>
          <w:lang w:val="el-GR"/>
        </w:rPr>
        <w:t xml:space="preserve">, </w:t>
      </w:r>
      <w:r w:rsidRPr="002F3EF8">
        <w:rPr>
          <w:b/>
          <w:szCs w:val="22"/>
          <w:lang w:val="el-GR"/>
        </w:rPr>
        <w:t xml:space="preserve">ΤΜΗΜΑ 3  : </w:t>
      </w:r>
      <w:r w:rsidRPr="002F3EF8">
        <w:rPr>
          <w:szCs w:val="22"/>
          <w:lang w:val="el-GR"/>
        </w:rPr>
        <w:t xml:space="preserve">«ΦΩΤΟΑΝΤΙΓΡΑΦΙΚΟ ΧΑΡΤΙ – </w:t>
      </w:r>
      <w:r w:rsidRPr="002F3EF8">
        <w:rPr>
          <w:szCs w:val="22"/>
        </w:rPr>
        <w:t>CPV</w:t>
      </w:r>
      <w:r w:rsidRPr="002F3EF8">
        <w:rPr>
          <w:szCs w:val="22"/>
          <w:lang w:val="el-GR"/>
        </w:rPr>
        <w:t>: 30197643-5»</w:t>
      </w:r>
      <w:r w:rsidR="00E85D0E">
        <w:rPr>
          <w:szCs w:val="22"/>
          <w:lang w:val="el-GR"/>
        </w:rPr>
        <w:t xml:space="preserve">, </w:t>
      </w:r>
      <w:r w:rsidRPr="002F3EF8">
        <w:rPr>
          <w:b/>
          <w:szCs w:val="22"/>
          <w:lang w:val="el-GR"/>
        </w:rPr>
        <w:t xml:space="preserve">ΤΜΗΜΑ 4  </w:t>
      </w:r>
      <w:r w:rsidRPr="002F3EF8">
        <w:rPr>
          <w:szCs w:val="22"/>
          <w:lang w:val="el-GR"/>
        </w:rPr>
        <w:t xml:space="preserve">:«ΦΑΚΕΛΟΙ ΑΛΛΗΛΟΓΡΑΦΙΑΣ – </w:t>
      </w:r>
      <w:r w:rsidRPr="002F3EF8">
        <w:rPr>
          <w:szCs w:val="22"/>
        </w:rPr>
        <w:t>CPV</w:t>
      </w:r>
      <w:r w:rsidRPr="002F3EF8">
        <w:rPr>
          <w:szCs w:val="22"/>
          <w:lang w:val="el-GR"/>
        </w:rPr>
        <w:t>: 30199710-0»</w:t>
      </w:r>
      <w:r w:rsidR="00E85D0E">
        <w:rPr>
          <w:szCs w:val="22"/>
          <w:lang w:val="el-GR"/>
        </w:rPr>
        <w:t xml:space="preserve">, </w:t>
      </w:r>
      <w:r w:rsidRPr="002F3EF8">
        <w:rPr>
          <w:b/>
          <w:szCs w:val="22"/>
          <w:lang w:val="el-GR"/>
        </w:rPr>
        <w:t xml:space="preserve">ΤΜΗΜΑ 5  : </w:t>
      </w:r>
      <w:r w:rsidRPr="002F3EF8">
        <w:rPr>
          <w:szCs w:val="22"/>
          <w:lang w:val="el-GR"/>
        </w:rPr>
        <w:t xml:space="preserve">«ΜΕΛΑΝΙΑ– </w:t>
      </w:r>
      <w:r w:rsidRPr="002F3EF8">
        <w:rPr>
          <w:szCs w:val="22"/>
        </w:rPr>
        <w:t>CPV</w:t>
      </w:r>
      <w:r w:rsidRPr="002F3EF8">
        <w:rPr>
          <w:szCs w:val="22"/>
          <w:lang w:val="el-GR"/>
        </w:rPr>
        <w:t>:30192110-5  ΚΑΙ  ΤΥΜΠΑΝΑ  ΕΚΤΥΠΩΤΩΝ ΚΑΙ ΠΟΛΥΜΗΧΑΝΗΜΑΤΩΝ-</w:t>
      </w:r>
      <w:r w:rsidRPr="002F3EF8">
        <w:rPr>
          <w:szCs w:val="22"/>
        </w:rPr>
        <w:t>CPV</w:t>
      </w:r>
      <w:r w:rsidRPr="002F3EF8">
        <w:rPr>
          <w:szCs w:val="22"/>
          <w:lang w:val="el-GR"/>
        </w:rPr>
        <w:t>: 30125000-1»</w:t>
      </w:r>
    </w:p>
    <w:p w:rsidR="002F3EF8" w:rsidRPr="00232508" w:rsidRDefault="002F3EF8" w:rsidP="00E85D0E">
      <w:pPr>
        <w:spacing w:after="0"/>
        <w:rPr>
          <w:szCs w:val="22"/>
          <w:lang w:val="el-GR"/>
        </w:rPr>
      </w:pPr>
      <w:r w:rsidRPr="00232508">
        <w:rPr>
          <w:b/>
          <w:szCs w:val="22"/>
          <w:lang w:val="el-GR"/>
        </w:rPr>
        <w:t xml:space="preserve">4.  </w:t>
      </w:r>
      <w:r w:rsidRPr="00232508">
        <w:rPr>
          <w:b/>
          <w:szCs w:val="22"/>
          <w:u w:val="single"/>
          <w:lang w:val="el-GR"/>
        </w:rPr>
        <w:t xml:space="preserve">Κωδικός </w:t>
      </w:r>
      <w:r w:rsidRPr="00232508">
        <w:rPr>
          <w:b/>
          <w:szCs w:val="22"/>
          <w:u w:val="single"/>
          <w:lang w:val="en-US"/>
        </w:rPr>
        <w:t>NUTS</w:t>
      </w:r>
      <w:r w:rsidRPr="00232508">
        <w:rPr>
          <w:b/>
          <w:szCs w:val="22"/>
          <w:u w:val="single"/>
          <w:lang w:val="el-GR"/>
        </w:rPr>
        <w:t xml:space="preserve"> κύριου τόπου παράδοσης της προμήθειας:</w:t>
      </w:r>
      <w:r w:rsidRPr="00232508">
        <w:rPr>
          <w:szCs w:val="22"/>
          <w:lang w:val="en-US"/>
        </w:rPr>
        <w:t>EL</w:t>
      </w:r>
    </w:p>
    <w:p w:rsidR="002F3EF8" w:rsidRPr="00232508" w:rsidRDefault="002F3EF8" w:rsidP="00E85D0E">
      <w:pPr>
        <w:tabs>
          <w:tab w:val="left" w:pos="10632"/>
        </w:tabs>
        <w:suppressAutoHyphens w:val="0"/>
        <w:spacing w:after="0"/>
        <w:jc w:val="left"/>
        <w:rPr>
          <w:rFonts w:eastAsia="SimSun"/>
          <w:b/>
          <w:kern w:val="1"/>
          <w:szCs w:val="22"/>
          <w:u w:val="single"/>
          <w:lang w:val="el-GR" w:bidi="hi-IN"/>
        </w:rPr>
      </w:pPr>
      <w:r w:rsidRPr="00232508">
        <w:rPr>
          <w:rFonts w:eastAsia="SimSun"/>
          <w:b/>
          <w:kern w:val="1"/>
          <w:szCs w:val="22"/>
          <w:lang w:val="el-GR" w:bidi="hi-IN"/>
        </w:rPr>
        <w:t xml:space="preserve">5. </w:t>
      </w:r>
      <w:r w:rsidRPr="00232508">
        <w:rPr>
          <w:rFonts w:eastAsia="SimSun"/>
          <w:b/>
          <w:kern w:val="1"/>
          <w:szCs w:val="22"/>
          <w:u w:val="single"/>
          <w:lang w:val="el-GR" w:bidi="hi-IN"/>
        </w:rPr>
        <w:t xml:space="preserve">Τόπος </w:t>
      </w:r>
      <w:r w:rsidR="00E85D0E">
        <w:rPr>
          <w:rFonts w:eastAsia="SimSun"/>
          <w:b/>
          <w:kern w:val="1"/>
          <w:szCs w:val="22"/>
          <w:u w:val="single"/>
          <w:lang w:val="el-GR" w:bidi="hi-IN"/>
        </w:rPr>
        <w:t>εκτέλεσης της</w:t>
      </w:r>
      <w:r w:rsidRPr="00232508">
        <w:rPr>
          <w:rFonts w:eastAsia="SimSun"/>
          <w:b/>
          <w:kern w:val="1"/>
          <w:szCs w:val="22"/>
          <w:u w:val="single"/>
          <w:lang w:val="el-GR" w:bidi="hi-IN"/>
        </w:rPr>
        <w:t xml:space="preserve"> προμήθειας:</w:t>
      </w:r>
    </w:p>
    <w:p w:rsidR="002F3EF8" w:rsidRPr="002F3EF8" w:rsidRDefault="002F3EF8" w:rsidP="002F3EF8">
      <w:pPr>
        <w:tabs>
          <w:tab w:val="left" w:pos="10632"/>
        </w:tabs>
        <w:suppressAutoHyphens w:val="0"/>
        <w:spacing w:after="0"/>
        <w:rPr>
          <w:lang w:val="el-GR"/>
        </w:rPr>
      </w:pPr>
      <w:r w:rsidRPr="002F3EF8">
        <w:rPr>
          <w:lang w:val="el-GR"/>
        </w:rPr>
        <w:t xml:space="preserve">Η παράδοση και παραλαβή </w:t>
      </w:r>
      <w:r w:rsidRPr="002F3EF8">
        <w:rPr>
          <w:b/>
          <w:lang w:val="el-GR"/>
        </w:rPr>
        <w:t xml:space="preserve">των υπό προμήθεια ειδών θα γίνεται στην Κεντρική Αποθήκη του Δήμου </w:t>
      </w:r>
      <w:proofErr w:type="spellStart"/>
      <w:r w:rsidRPr="002F3EF8">
        <w:rPr>
          <w:b/>
          <w:lang w:val="el-GR"/>
        </w:rPr>
        <w:t>Πατρέων</w:t>
      </w:r>
      <w:proofErr w:type="spellEnd"/>
      <w:r w:rsidRPr="002F3EF8">
        <w:rPr>
          <w:b/>
          <w:lang w:val="el-GR"/>
        </w:rPr>
        <w:t xml:space="preserve">, Τμήμα Διαχείρισης Υλικού, Αγίου Διονυσίου 12 ΤΚ 26223 ή </w:t>
      </w:r>
      <w:r w:rsidRPr="002F3EF8">
        <w:rPr>
          <w:lang w:val="el-GR"/>
        </w:rPr>
        <w:t xml:space="preserve"> σε χώρους που θα υποδεικνύονται από τα εντεταλμένα όργανα των φορέων, εντός των ορίων του Δήμου </w:t>
      </w:r>
      <w:proofErr w:type="spellStart"/>
      <w:r w:rsidRPr="002F3EF8">
        <w:rPr>
          <w:lang w:val="el-GR"/>
        </w:rPr>
        <w:t>Πατρέων</w:t>
      </w:r>
      <w:proofErr w:type="spellEnd"/>
      <w:r w:rsidRPr="002F3EF8">
        <w:rPr>
          <w:lang w:val="el-GR"/>
        </w:rPr>
        <w:t>.</w:t>
      </w:r>
    </w:p>
    <w:p w:rsidR="002F3EF8" w:rsidRPr="002F3EF8" w:rsidRDefault="002F3EF8" w:rsidP="002F3EF8">
      <w:pPr>
        <w:spacing w:after="0"/>
        <w:rPr>
          <w:lang w:val="el-GR"/>
        </w:rPr>
      </w:pPr>
      <w:r w:rsidRPr="00232508">
        <w:rPr>
          <w:b/>
          <w:szCs w:val="22"/>
          <w:lang w:val="el-GR"/>
        </w:rPr>
        <w:t xml:space="preserve">6. </w:t>
      </w:r>
      <w:r w:rsidRPr="00232508">
        <w:rPr>
          <w:b/>
          <w:szCs w:val="22"/>
          <w:u w:val="single"/>
          <w:lang w:val="el-GR"/>
        </w:rPr>
        <w:t>Περιγραφή και εύρος της σύμβασης:</w:t>
      </w:r>
    </w:p>
    <w:p w:rsidR="00501985" w:rsidRPr="00501985" w:rsidRDefault="00501985" w:rsidP="00501985">
      <w:pPr>
        <w:tabs>
          <w:tab w:val="left" w:pos="10632"/>
        </w:tabs>
        <w:suppressAutoHyphens w:val="0"/>
        <w:spacing w:after="0"/>
        <w:rPr>
          <w:szCs w:val="22"/>
          <w:lang w:val="el-GR"/>
        </w:rPr>
      </w:pPr>
      <w:r w:rsidRPr="00501985">
        <w:rPr>
          <w:szCs w:val="22"/>
          <w:lang w:val="el-GR"/>
        </w:rPr>
        <w:lastRenderedPageBreak/>
        <w:t xml:space="preserve">ΤΜΗΜΑ 1  : </w:t>
      </w:r>
      <w:r w:rsidRPr="00501985">
        <w:rPr>
          <w:b/>
          <w:szCs w:val="22"/>
          <w:lang w:val="el-GR"/>
        </w:rPr>
        <w:t xml:space="preserve">«ΓΡΑΦΙΚΗ ΥΛΗ  </w:t>
      </w:r>
      <w:r w:rsidRPr="00501985">
        <w:rPr>
          <w:b/>
          <w:szCs w:val="22"/>
        </w:rPr>
        <w:t>CPV</w:t>
      </w:r>
      <w:r w:rsidRPr="00501985">
        <w:rPr>
          <w:b/>
          <w:szCs w:val="22"/>
          <w:lang w:val="el-GR"/>
        </w:rPr>
        <w:t>:30192700-8»,</w:t>
      </w:r>
      <w:r w:rsidRPr="00501985">
        <w:rPr>
          <w:szCs w:val="22"/>
          <w:lang w:val="el-GR"/>
        </w:rPr>
        <w:t xml:space="preserve"> εκτιμώμενης αξίας  </w:t>
      </w:r>
      <w:r w:rsidRPr="00501985">
        <w:rPr>
          <w:b/>
          <w:szCs w:val="22"/>
          <w:lang w:val="el-GR" w:bidi="el-GR"/>
        </w:rPr>
        <w:t>7.915,60€</w:t>
      </w:r>
      <w:r w:rsidRPr="00501985">
        <w:rPr>
          <w:szCs w:val="22"/>
          <w:lang w:val="el-GR"/>
        </w:rPr>
        <w:t xml:space="preserve">  πλέον ΦΠΑ 24%</w:t>
      </w:r>
    </w:p>
    <w:p w:rsidR="00501985" w:rsidRPr="00501985" w:rsidRDefault="00501985" w:rsidP="00501985">
      <w:pPr>
        <w:tabs>
          <w:tab w:val="left" w:pos="10632"/>
        </w:tabs>
        <w:suppressAutoHyphens w:val="0"/>
        <w:spacing w:after="0"/>
        <w:rPr>
          <w:szCs w:val="22"/>
          <w:lang w:val="el-GR"/>
        </w:rPr>
      </w:pPr>
      <w:r w:rsidRPr="00501985">
        <w:rPr>
          <w:szCs w:val="22"/>
          <w:lang w:val="el-GR"/>
        </w:rPr>
        <w:t xml:space="preserve">ΤΜΗΜΑ 2  : </w:t>
      </w:r>
      <w:r w:rsidRPr="00501985">
        <w:rPr>
          <w:b/>
          <w:szCs w:val="22"/>
          <w:lang w:val="el-GR"/>
        </w:rPr>
        <w:t xml:space="preserve">«ΕΙΔΗ ΓΡΑΦΕΙΟΥ – </w:t>
      </w:r>
      <w:r w:rsidRPr="00501985">
        <w:rPr>
          <w:b/>
          <w:szCs w:val="22"/>
        </w:rPr>
        <w:t>CPV</w:t>
      </w:r>
      <w:r w:rsidRPr="00501985">
        <w:rPr>
          <w:b/>
          <w:szCs w:val="22"/>
          <w:lang w:val="el-GR"/>
        </w:rPr>
        <w:t>: 30192000-1»,</w:t>
      </w:r>
      <w:r w:rsidRPr="00501985">
        <w:rPr>
          <w:szCs w:val="22"/>
          <w:lang w:val="el-GR"/>
        </w:rPr>
        <w:t xml:space="preserve"> εκτιμώμενης αξίας  </w:t>
      </w:r>
      <w:r w:rsidRPr="00501985">
        <w:rPr>
          <w:b/>
          <w:szCs w:val="22"/>
          <w:lang w:val="el-GR" w:bidi="el-GR"/>
        </w:rPr>
        <w:t>49.441,6€</w:t>
      </w:r>
      <w:r w:rsidRPr="00501985">
        <w:rPr>
          <w:szCs w:val="22"/>
          <w:lang w:val="el-GR"/>
        </w:rPr>
        <w:t xml:space="preserve">   πλέον ΦΠΑ 24%</w:t>
      </w:r>
    </w:p>
    <w:p w:rsidR="00501985" w:rsidRPr="00501985" w:rsidRDefault="00501985" w:rsidP="00501985">
      <w:pPr>
        <w:tabs>
          <w:tab w:val="left" w:pos="10632"/>
        </w:tabs>
        <w:suppressAutoHyphens w:val="0"/>
        <w:spacing w:after="0"/>
        <w:rPr>
          <w:szCs w:val="22"/>
          <w:lang w:val="el-GR"/>
        </w:rPr>
      </w:pPr>
      <w:r w:rsidRPr="00501985">
        <w:rPr>
          <w:szCs w:val="22"/>
          <w:lang w:val="el-GR"/>
        </w:rPr>
        <w:t xml:space="preserve">ΤΜΗΜΑ 3  : </w:t>
      </w:r>
      <w:r w:rsidRPr="00501985">
        <w:rPr>
          <w:b/>
          <w:szCs w:val="22"/>
          <w:lang w:val="el-GR"/>
        </w:rPr>
        <w:t xml:space="preserve">«ΦΩΤΟΑΝΤΙΓΡΑΦΙΚΟ ΧΑΡΤΙ – </w:t>
      </w:r>
      <w:r w:rsidRPr="00501985">
        <w:rPr>
          <w:b/>
          <w:szCs w:val="22"/>
        </w:rPr>
        <w:t>CPV</w:t>
      </w:r>
      <w:r w:rsidRPr="00501985">
        <w:rPr>
          <w:b/>
          <w:szCs w:val="22"/>
          <w:lang w:val="el-GR"/>
        </w:rPr>
        <w:t>: 30197643-5»,</w:t>
      </w:r>
      <w:r w:rsidRPr="00501985">
        <w:rPr>
          <w:szCs w:val="22"/>
          <w:lang w:val="el-GR"/>
        </w:rPr>
        <w:t xml:space="preserve"> εκτιμώμενης αξίας </w:t>
      </w:r>
      <w:r w:rsidRPr="00501985">
        <w:rPr>
          <w:b/>
          <w:szCs w:val="22"/>
          <w:lang w:val="el-GR"/>
        </w:rPr>
        <w:t>56.135,00 €</w:t>
      </w:r>
      <w:r w:rsidRPr="00501985">
        <w:rPr>
          <w:szCs w:val="22"/>
          <w:lang w:val="el-GR"/>
        </w:rPr>
        <w:t xml:space="preserve"> πλέον ΦΠΑ 24%...</w:t>
      </w:r>
    </w:p>
    <w:p w:rsidR="00501985" w:rsidRPr="00501985" w:rsidRDefault="00501985" w:rsidP="00501985">
      <w:pPr>
        <w:tabs>
          <w:tab w:val="left" w:pos="10632"/>
        </w:tabs>
        <w:suppressAutoHyphens w:val="0"/>
        <w:spacing w:after="0"/>
        <w:rPr>
          <w:szCs w:val="22"/>
          <w:lang w:val="el-GR"/>
        </w:rPr>
      </w:pPr>
      <w:r w:rsidRPr="00501985">
        <w:rPr>
          <w:szCs w:val="22"/>
          <w:lang w:val="el-GR"/>
        </w:rPr>
        <w:t xml:space="preserve">ΤΜΗΜΑ 4  </w:t>
      </w:r>
      <w:r w:rsidRPr="00501985">
        <w:rPr>
          <w:b/>
          <w:szCs w:val="22"/>
          <w:lang w:val="el-GR"/>
        </w:rPr>
        <w:t xml:space="preserve">:«ΦΑΚΕΛΟΙ ΑΛΛΗΛΟΓΡΑΦΙΑΣ – </w:t>
      </w:r>
      <w:r w:rsidRPr="00501985">
        <w:rPr>
          <w:b/>
          <w:szCs w:val="22"/>
        </w:rPr>
        <w:t>CPV</w:t>
      </w:r>
      <w:r w:rsidRPr="00501985">
        <w:rPr>
          <w:b/>
          <w:szCs w:val="22"/>
          <w:lang w:val="el-GR"/>
        </w:rPr>
        <w:t>: 30199710-0»,</w:t>
      </w:r>
      <w:r w:rsidRPr="00501985">
        <w:rPr>
          <w:szCs w:val="22"/>
          <w:lang w:val="el-GR"/>
        </w:rPr>
        <w:t xml:space="preserve"> εκτιμώμενης αξίας </w:t>
      </w:r>
      <w:r w:rsidRPr="00501985">
        <w:rPr>
          <w:b/>
          <w:szCs w:val="22"/>
          <w:lang w:val="el-GR"/>
        </w:rPr>
        <w:t>10.805,00 €</w:t>
      </w:r>
      <w:r w:rsidRPr="00501985">
        <w:rPr>
          <w:szCs w:val="22"/>
          <w:lang w:val="el-GR"/>
        </w:rPr>
        <w:t xml:space="preserve"> πλέον ΦΠΑ 24%</w:t>
      </w:r>
    </w:p>
    <w:p w:rsidR="002F3EF8" w:rsidRDefault="00501985" w:rsidP="002F3EF8">
      <w:pPr>
        <w:tabs>
          <w:tab w:val="left" w:pos="10632"/>
        </w:tabs>
        <w:suppressAutoHyphens w:val="0"/>
        <w:spacing w:after="0"/>
        <w:rPr>
          <w:szCs w:val="22"/>
          <w:lang w:val="el-GR"/>
        </w:rPr>
      </w:pPr>
      <w:r w:rsidRPr="00501985">
        <w:rPr>
          <w:szCs w:val="22"/>
          <w:lang w:val="el-GR"/>
        </w:rPr>
        <w:t xml:space="preserve">ΤΜΗΜΑ 5  : </w:t>
      </w:r>
      <w:r w:rsidRPr="00501985">
        <w:rPr>
          <w:b/>
          <w:szCs w:val="22"/>
          <w:lang w:val="el-GR"/>
        </w:rPr>
        <w:t xml:space="preserve">«ΜΕΛΑΝΙΑ– </w:t>
      </w:r>
      <w:r w:rsidRPr="00501985">
        <w:rPr>
          <w:b/>
          <w:szCs w:val="22"/>
        </w:rPr>
        <w:t>CPV</w:t>
      </w:r>
      <w:r w:rsidRPr="00501985">
        <w:rPr>
          <w:b/>
          <w:szCs w:val="22"/>
          <w:lang w:val="el-GR"/>
        </w:rPr>
        <w:t>:30192110-5  ΚΑΙ  ΤΥΜΠΑΝΑ  ΕΚΤΥΠΩΤΩΝ ΚΑΙ ΠΟΛΥΜΗΧΑΝΗΜΑΤΩΝ</w:t>
      </w:r>
      <w:r w:rsidRPr="00501985">
        <w:rPr>
          <w:b/>
          <w:szCs w:val="22"/>
          <w:u w:val="thick"/>
          <w:lang w:val="el-GR"/>
        </w:rPr>
        <w:t>–</w:t>
      </w:r>
      <w:r w:rsidRPr="00501985">
        <w:rPr>
          <w:b/>
          <w:szCs w:val="22"/>
          <w:lang w:val="el-GR"/>
        </w:rPr>
        <w:t xml:space="preserve">– </w:t>
      </w:r>
      <w:r w:rsidRPr="00501985">
        <w:rPr>
          <w:b/>
          <w:szCs w:val="22"/>
        </w:rPr>
        <w:t>CPV</w:t>
      </w:r>
      <w:r w:rsidRPr="00501985">
        <w:rPr>
          <w:b/>
          <w:szCs w:val="22"/>
          <w:lang w:val="el-GR"/>
        </w:rPr>
        <w:t xml:space="preserve">: 30125000-1, </w:t>
      </w:r>
      <w:r w:rsidRPr="00501985">
        <w:rPr>
          <w:szCs w:val="22"/>
          <w:lang w:val="el-GR"/>
        </w:rPr>
        <w:t>εκτιμώμενης αξίας</w:t>
      </w:r>
      <w:r w:rsidRPr="00501985">
        <w:rPr>
          <w:b/>
          <w:szCs w:val="22"/>
          <w:lang w:val="el-GR"/>
        </w:rPr>
        <w:t xml:space="preserve"> 278.858,85 € </w:t>
      </w:r>
      <w:r w:rsidRPr="00501985">
        <w:rPr>
          <w:szCs w:val="22"/>
          <w:lang w:val="el-GR"/>
        </w:rPr>
        <w:t>πλέον ΦΠΑ 24%</w:t>
      </w:r>
    </w:p>
    <w:p w:rsidR="00F3750C" w:rsidRPr="00232508" w:rsidRDefault="00F3750C" w:rsidP="002F3EF8">
      <w:pPr>
        <w:tabs>
          <w:tab w:val="left" w:pos="10632"/>
        </w:tabs>
        <w:suppressAutoHyphens w:val="0"/>
        <w:spacing w:after="0"/>
        <w:rPr>
          <w:szCs w:val="22"/>
          <w:lang w:val="el-GR"/>
        </w:rPr>
      </w:pPr>
      <w:r>
        <w:rPr>
          <w:szCs w:val="22"/>
          <w:lang w:val="el-GR"/>
        </w:rPr>
        <w:t>Οι ποσότητες των προς προμήθεια ειδών των παραπάνω Τμημάτων, αναφέρονται στο ΠΑΡΑΡΤΗΜΑ Ι-Ενδεικτικός Προϋπολογισμός της Διακήρυξης</w:t>
      </w:r>
    </w:p>
    <w:p w:rsidR="002F3EF8" w:rsidRPr="00232508" w:rsidRDefault="00E85D0E" w:rsidP="002F3EF8">
      <w:pPr>
        <w:spacing w:after="0"/>
        <w:rPr>
          <w:b/>
          <w:szCs w:val="22"/>
          <w:u w:val="single"/>
          <w:lang w:val="el-GR"/>
        </w:rPr>
      </w:pPr>
      <w:r w:rsidRPr="00E85D0E">
        <w:rPr>
          <w:b/>
          <w:szCs w:val="22"/>
          <w:lang w:val="el-GR"/>
        </w:rPr>
        <w:t>7</w:t>
      </w:r>
      <w:r w:rsidR="002F3EF8" w:rsidRPr="00E85D0E">
        <w:rPr>
          <w:b/>
          <w:szCs w:val="22"/>
          <w:lang w:val="el-GR"/>
        </w:rPr>
        <w:t>.</w:t>
      </w:r>
      <w:r w:rsidR="002F3EF8" w:rsidRPr="00232508">
        <w:rPr>
          <w:b/>
          <w:szCs w:val="22"/>
          <w:u w:val="single"/>
          <w:lang w:val="el-GR"/>
        </w:rPr>
        <w:t>Δικαίωμα συμμετοχής</w:t>
      </w:r>
      <w:r w:rsidR="00971661" w:rsidRPr="00971661">
        <w:rPr>
          <w:szCs w:val="22"/>
          <w:lang w:val="el-GR"/>
        </w:rPr>
        <w:t>Όπως περιγράφεται στο άρθρο 2.2. της διακήρυξης</w:t>
      </w:r>
      <w:r w:rsidR="00971661">
        <w:rPr>
          <w:szCs w:val="22"/>
          <w:lang w:val="el-GR"/>
        </w:rPr>
        <w:t>.</w:t>
      </w:r>
    </w:p>
    <w:p w:rsidR="002F3EF8" w:rsidRPr="00232508" w:rsidRDefault="00971661" w:rsidP="002F3EF8">
      <w:pPr>
        <w:spacing w:after="0"/>
        <w:rPr>
          <w:szCs w:val="22"/>
          <w:lang w:val="el-GR"/>
        </w:rPr>
      </w:pPr>
      <w:r>
        <w:rPr>
          <w:b/>
          <w:szCs w:val="22"/>
          <w:lang w:val="el-GR"/>
        </w:rPr>
        <w:t>8</w:t>
      </w:r>
      <w:r w:rsidR="002F3EF8" w:rsidRPr="00232508">
        <w:rPr>
          <w:b/>
          <w:szCs w:val="22"/>
          <w:lang w:val="el-GR"/>
        </w:rPr>
        <w:t xml:space="preserve">. </w:t>
      </w:r>
      <w:r w:rsidR="002F3EF8" w:rsidRPr="00232508">
        <w:rPr>
          <w:b/>
          <w:szCs w:val="22"/>
          <w:u w:val="single"/>
          <w:lang w:val="el-GR"/>
        </w:rPr>
        <w:t>Διάρκεια Σύμβασης:</w:t>
      </w:r>
      <w:r w:rsidR="002F3EF8" w:rsidRPr="00232508">
        <w:rPr>
          <w:szCs w:val="22"/>
          <w:lang w:val="en-US"/>
        </w:rPr>
        <w:t>H</w:t>
      </w:r>
      <w:r w:rsidR="002F3EF8" w:rsidRPr="00232508">
        <w:rPr>
          <w:szCs w:val="22"/>
          <w:lang w:val="el-GR"/>
        </w:rPr>
        <w:t xml:space="preserve"> Διάρκεια της σύμβασης ή προθεσμία ολοκλήρωσης της ανέρχεται  σε  δώδεκα (</w:t>
      </w:r>
      <w:r w:rsidR="00501985">
        <w:rPr>
          <w:szCs w:val="22"/>
          <w:lang w:val="el-GR"/>
        </w:rPr>
        <w:t>24</w:t>
      </w:r>
      <w:r w:rsidR="002F3EF8" w:rsidRPr="00232508">
        <w:rPr>
          <w:szCs w:val="22"/>
          <w:lang w:val="el-GR"/>
        </w:rPr>
        <w:t>) μήνες.</w:t>
      </w:r>
      <w:r>
        <w:rPr>
          <w:rFonts w:eastAsia="Calibri" w:cs="Times New Roman"/>
          <w:szCs w:val="22"/>
          <w:lang w:val="el-GR" w:eastAsia="en-US"/>
        </w:rPr>
        <w:t xml:space="preserve">Η σύμβαση μπορεί να παραταθεί μετά από σύμφωνη γνώμη του αρμοδίου οργάνου για χρονικό διάστημα 12 μηνών, χωρίς να προκύψει μεταβολή στο οικονομικό και φυσικό της αντικείμενο. Οι παρατάσεις των συμβάσεων προβλέπονται </w:t>
      </w:r>
      <w:r w:rsidR="002F3EF8" w:rsidRPr="00232508">
        <w:rPr>
          <w:szCs w:val="22"/>
          <w:lang w:val="el-GR"/>
        </w:rPr>
        <w:t xml:space="preserve">από </w:t>
      </w:r>
      <w:r>
        <w:rPr>
          <w:szCs w:val="22"/>
          <w:lang w:val="el-GR"/>
        </w:rPr>
        <w:t>τα</w:t>
      </w:r>
      <w:r w:rsidR="002F3EF8" w:rsidRPr="00232508">
        <w:rPr>
          <w:szCs w:val="22"/>
          <w:lang w:val="el-GR"/>
        </w:rPr>
        <w:t xml:space="preserve"> άρθρ</w:t>
      </w:r>
      <w:r>
        <w:rPr>
          <w:szCs w:val="22"/>
          <w:lang w:val="el-GR"/>
        </w:rPr>
        <w:t xml:space="preserve">α132 και </w:t>
      </w:r>
      <w:r w:rsidR="002F3EF8" w:rsidRPr="00232508">
        <w:rPr>
          <w:szCs w:val="22"/>
          <w:lang w:val="el-GR"/>
        </w:rPr>
        <w:t>206 του ν. 4412/2016.</w:t>
      </w:r>
    </w:p>
    <w:p w:rsidR="00971661" w:rsidRPr="00CE6856" w:rsidRDefault="00971661" w:rsidP="00971661">
      <w:pPr>
        <w:spacing w:after="0"/>
        <w:ind w:right="-1"/>
        <w:rPr>
          <w:lang w:val="el-GR"/>
        </w:rPr>
      </w:pPr>
      <w:r>
        <w:rPr>
          <w:b/>
          <w:szCs w:val="22"/>
          <w:lang w:val="el-GR"/>
        </w:rPr>
        <w:t>9</w:t>
      </w:r>
      <w:r w:rsidR="002F3EF8" w:rsidRPr="00232508">
        <w:rPr>
          <w:b/>
          <w:szCs w:val="22"/>
          <w:lang w:val="el-GR"/>
        </w:rPr>
        <w:t xml:space="preserve">. </w:t>
      </w:r>
      <w:r w:rsidR="002F3EF8" w:rsidRPr="00232508">
        <w:rPr>
          <w:b/>
          <w:szCs w:val="22"/>
          <w:u w:val="single"/>
          <w:lang w:val="el-GR"/>
        </w:rPr>
        <w:t>Υποβολή προσφορών:</w:t>
      </w:r>
      <w:r>
        <w:rPr>
          <w:szCs w:val="22"/>
          <w:lang w:val="el-GR"/>
        </w:rPr>
        <w:t>Προσφορές υποβάλλονται για ένα ή περισσότερα Τμήματα ή και για όλα τα Τμήματα της εν λόγω προμήθειας. Ο μέγιστος αριθμός Τμημάτων, που μπορεί να ανατεθεί σε έναν προσφέροντα ορίζεται σε  πέντε (5) (που αντιστοιχεί σε όλα τα όλα τα Τμήματα της παρούσας προμήθειας).</w:t>
      </w:r>
    </w:p>
    <w:p w:rsidR="002F3EF8" w:rsidRPr="00232508" w:rsidRDefault="002F3EF8" w:rsidP="002F3EF8">
      <w:pPr>
        <w:spacing w:after="0"/>
        <w:rPr>
          <w:b/>
          <w:szCs w:val="22"/>
          <w:lang w:val="el-GR"/>
        </w:rPr>
      </w:pPr>
      <w:r w:rsidRPr="00232508">
        <w:rPr>
          <w:b/>
          <w:szCs w:val="22"/>
          <w:lang w:val="el-GR"/>
        </w:rPr>
        <w:t>1</w:t>
      </w:r>
      <w:r w:rsidR="00971661">
        <w:rPr>
          <w:b/>
          <w:szCs w:val="22"/>
          <w:lang w:val="el-GR"/>
        </w:rPr>
        <w:t>0</w:t>
      </w:r>
      <w:r w:rsidRPr="00232508">
        <w:rPr>
          <w:b/>
          <w:szCs w:val="22"/>
          <w:lang w:val="el-GR"/>
        </w:rPr>
        <w:t xml:space="preserve">. </w:t>
      </w:r>
      <w:r w:rsidRPr="00232508">
        <w:rPr>
          <w:b/>
          <w:szCs w:val="22"/>
          <w:u w:val="single"/>
          <w:lang w:val="el-GR"/>
        </w:rPr>
        <w:t>Εναλλακτικές προσφορές:</w:t>
      </w:r>
      <w:r w:rsidRPr="00232508">
        <w:rPr>
          <w:szCs w:val="22"/>
          <w:lang w:val="el-GR"/>
        </w:rPr>
        <w:t>Δεν επιτρέπεται η υποβολή εναλλακτικών προσφορών</w:t>
      </w:r>
    </w:p>
    <w:p w:rsidR="002F3EF8" w:rsidRPr="00AC1626" w:rsidRDefault="002F3EF8" w:rsidP="002F3EF8">
      <w:pPr>
        <w:spacing w:after="0"/>
        <w:rPr>
          <w:rFonts w:eastAsia="SimSun"/>
          <w:kern w:val="1"/>
          <w:szCs w:val="22"/>
          <w:lang w:val="el-GR" w:bidi="hi-IN"/>
        </w:rPr>
      </w:pPr>
      <w:r w:rsidRPr="00AC1626">
        <w:rPr>
          <w:rFonts w:eastAsia="SimSun"/>
          <w:b/>
          <w:kern w:val="1"/>
          <w:szCs w:val="22"/>
          <w:lang w:val="el-GR" w:bidi="hi-IN"/>
        </w:rPr>
        <w:t>1</w:t>
      </w:r>
      <w:r w:rsidR="00971661">
        <w:rPr>
          <w:rFonts w:eastAsia="SimSun"/>
          <w:b/>
          <w:kern w:val="1"/>
          <w:szCs w:val="22"/>
          <w:lang w:val="el-GR" w:bidi="hi-IN"/>
        </w:rPr>
        <w:t>1</w:t>
      </w:r>
      <w:r w:rsidRPr="00AC1626">
        <w:rPr>
          <w:rFonts w:eastAsia="SimSun"/>
          <w:b/>
          <w:kern w:val="1"/>
          <w:szCs w:val="22"/>
          <w:lang w:val="el-GR" w:bidi="hi-IN"/>
        </w:rPr>
        <w:t>.</w:t>
      </w:r>
      <w:r w:rsidRPr="00AC1626">
        <w:rPr>
          <w:rFonts w:eastAsia="SimSun"/>
          <w:b/>
          <w:kern w:val="1"/>
          <w:szCs w:val="22"/>
          <w:u w:val="single"/>
          <w:lang w:val="el-GR" w:bidi="hi-IN"/>
        </w:rPr>
        <w:t>Άδεια άσκησης επαγγελματικής δραστηριότητας, συμπεριλαμβανομένων των απαιτήσεων για την εγγραφή σε επαγγελματικό ή εμπορικό μητρώο</w:t>
      </w:r>
    </w:p>
    <w:p w:rsidR="00AC1626" w:rsidRPr="00285479" w:rsidRDefault="00AC1626" w:rsidP="00AC1626">
      <w:pPr>
        <w:spacing w:after="0"/>
        <w:rPr>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AC1626" w:rsidRPr="00285479" w:rsidRDefault="00AC1626" w:rsidP="00AC1626">
      <w:pPr>
        <w:spacing w:after="0"/>
        <w:rPr>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AC1626" w:rsidRPr="00285479" w:rsidRDefault="00AC1626" w:rsidP="00AC1626">
      <w:pPr>
        <w:spacing w:after="0"/>
        <w:rPr>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AC1626" w:rsidRPr="00285479" w:rsidRDefault="00AC1626" w:rsidP="00AC1626">
      <w:pPr>
        <w:spacing w:after="0"/>
        <w:rPr>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2F3EF8" w:rsidRPr="00232508" w:rsidRDefault="00971661" w:rsidP="002F3EF8">
      <w:pPr>
        <w:spacing w:after="0"/>
        <w:rPr>
          <w:rFonts w:eastAsia="SimSun"/>
          <w:b/>
          <w:kern w:val="1"/>
          <w:szCs w:val="22"/>
          <w:lang w:val="el-GR" w:bidi="hi-IN"/>
        </w:rPr>
      </w:pPr>
      <w:r>
        <w:rPr>
          <w:rFonts w:eastAsia="SimSun"/>
          <w:b/>
          <w:kern w:val="1"/>
          <w:szCs w:val="22"/>
          <w:lang w:val="el-GR" w:bidi="hi-IN"/>
        </w:rPr>
        <w:t>12</w:t>
      </w:r>
      <w:r w:rsidR="002F3EF8" w:rsidRPr="00232508">
        <w:rPr>
          <w:rFonts w:eastAsia="SimSun"/>
          <w:b/>
          <w:kern w:val="1"/>
          <w:szCs w:val="22"/>
          <w:lang w:val="el-GR" w:bidi="hi-IN"/>
        </w:rPr>
        <w:t xml:space="preserve">. </w:t>
      </w:r>
      <w:r w:rsidR="002F3EF8" w:rsidRPr="00232508">
        <w:rPr>
          <w:rFonts w:eastAsia="SimSun"/>
          <w:b/>
          <w:kern w:val="1"/>
          <w:szCs w:val="22"/>
          <w:u w:val="single"/>
          <w:lang w:val="el-GR" w:bidi="hi-IN"/>
        </w:rPr>
        <w:t>Οικονομική και χρηματοοικονομική επάρκεια:</w:t>
      </w:r>
      <w:r w:rsidR="002F3EF8" w:rsidRPr="00232508">
        <w:rPr>
          <w:rFonts w:eastAsia="SimSun"/>
          <w:kern w:val="1"/>
          <w:szCs w:val="22"/>
          <w:lang w:val="el-GR" w:bidi="hi-IN"/>
        </w:rPr>
        <w:t>όπως ορίζεται στα έγγραφα της σύμβασης</w:t>
      </w:r>
    </w:p>
    <w:p w:rsidR="002F3EF8" w:rsidRPr="00232508" w:rsidRDefault="00971661" w:rsidP="002F3EF8">
      <w:pPr>
        <w:spacing w:after="0"/>
        <w:rPr>
          <w:rFonts w:eastAsia="SimSun"/>
          <w:kern w:val="1"/>
          <w:szCs w:val="22"/>
          <w:lang w:val="el-GR" w:bidi="hi-IN"/>
        </w:rPr>
      </w:pPr>
      <w:r>
        <w:rPr>
          <w:rFonts w:eastAsia="SimSun"/>
          <w:b/>
          <w:kern w:val="1"/>
          <w:szCs w:val="22"/>
          <w:lang w:val="el-GR" w:bidi="hi-IN"/>
        </w:rPr>
        <w:t>13</w:t>
      </w:r>
      <w:r w:rsidR="002F3EF8" w:rsidRPr="00232508">
        <w:rPr>
          <w:rFonts w:eastAsia="SimSun"/>
          <w:b/>
          <w:kern w:val="1"/>
          <w:szCs w:val="22"/>
          <w:lang w:val="el-GR" w:bidi="hi-IN"/>
        </w:rPr>
        <w:t xml:space="preserve">. </w:t>
      </w:r>
      <w:r w:rsidR="002F3EF8" w:rsidRPr="00232508">
        <w:rPr>
          <w:rFonts w:eastAsia="SimSun"/>
          <w:b/>
          <w:kern w:val="1"/>
          <w:szCs w:val="22"/>
          <w:u w:val="single"/>
          <w:lang w:val="el-GR" w:bidi="hi-IN"/>
        </w:rPr>
        <w:t>Τεχνική και επαγγελματική ικανότητα:</w:t>
      </w:r>
      <w:r w:rsidR="002F3EF8" w:rsidRPr="00232508">
        <w:rPr>
          <w:rFonts w:eastAsia="SimSun"/>
          <w:kern w:val="1"/>
          <w:szCs w:val="22"/>
          <w:lang w:val="el-GR" w:bidi="hi-IN"/>
        </w:rPr>
        <w:t>όπως ορίζεται στα έγγραφα της σύμβασης</w:t>
      </w:r>
      <w:r>
        <w:rPr>
          <w:rFonts w:eastAsia="SimSun"/>
          <w:b/>
          <w:kern w:val="1"/>
          <w:szCs w:val="22"/>
          <w:lang w:val="el-GR" w:bidi="hi-IN"/>
        </w:rPr>
        <w:t>14</w:t>
      </w:r>
      <w:r w:rsidR="002F3EF8" w:rsidRPr="00DA18DF">
        <w:rPr>
          <w:rFonts w:eastAsia="SimSun"/>
          <w:b/>
          <w:kern w:val="1"/>
          <w:szCs w:val="22"/>
          <w:lang w:val="el-GR" w:bidi="hi-IN"/>
        </w:rPr>
        <w:t>.</w:t>
      </w:r>
      <w:r w:rsidR="002F3EF8" w:rsidRPr="00DA18DF">
        <w:rPr>
          <w:rFonts w:eastAsia="SimSun"/>
          <w:b/>
          <w:kern w:val="1"/>
          <w:szCs w:val="22"/>
          <w:u w:val="single"/>
          <w:lang w:val="el-GR" w:bidi="hi-IN"/>
        </w:rPr>
        <w:t>Όροι εκτέλεσης της σύμβασης:</w:t>
      </w:r>
      <w:r w:rsidRPr="00971661">
        <w:rPr>
          <w:rFonts w:eastAsia="SimSun"/>
          <w:kern w:val="1"/>
          <w:szCs w:val="22"/>
          <w:lang w:val="el-GR" w:bidi="hi-IN"/>
        </w:rPr>
        <w:t>Όπως περιγράφονται στο κεφ. 4 της διακήρυξης</w:t>
      </w:r>
      <w:r w:rsidR="002F3EF8" w:rsidRPr="00971661">
        <w:rPr>
          <w:rFonts w:eastAsia="SimSun"/>
          <w:kern w:val="1"/>
          <w:szCs w:val="22"/>
          <w:lang w:val="el-GR" w:bidi="hi-IN"/>
        </w:rPr>
        <w:t>.</w:t>
      </w:r>
    </w:p>
    <w:p w:rsidR="002F3EF8" w:rsidRPr="00232508" w:rsidRDefault="002F3EF8" w:rsidP="002F3EF8">
      <w:pPr>
        <w:spacing w:after="0"/>
        <w:rPr>
          <w:rFonts w:eastAsia="Calibri"/>
          <w:bCs/>
          <w:kern w:val="1"/>
          <w:szCs w:val="22"/>
          <w:lang w:val="el-GR" w:bidi="hi-IN"/>
        </w:rPr>
      </w:pPr>
      <w:r w:rsidRPr="00DA18DF">
        <w:rPr>
          <w:rFonts w:eastAsia="Calibri"/>
          <w:b/>
          <w:bCs/>
          <w:kern w:val="1"/>
          <w:szCs w:val="22"/>
          <w:lang w:val="el-GR" w:bidi="hi-IN"/>
        </w:rPr>
        <w:t>1</w:t>
      </w:r>
      <w:r w:rsidR="002C413F">
        <w:rPr>
          <w:rFonts w:eastAsia="Calibri"/>
          <w:b/>
          <w:bCs/>
          <w:kern w:val="1"/>
          <w:szCs w:val="22"/>
          <w:lang w:val="el-GR" w:bidi="hi-IN"/>
        </w:rPr>
        <w:t>5</w:t>
      </w:r>
      <w:r w:rsidRPr="00DA18DF">
        <w:rPr>
          <w:rFonts w:eastAsia="Calibri"/>
          <w:b/>
          <w:bCs/>
          <w:kern w:val="1"/>
          <w:szCs w:val="22"/>
          <w:lang w:val="el-GR" w:bidi="hi-IN"/>
        </w:rPr>
        <w:t xml:space="preserve">. </w:t>
      </w:r>
      <w:r w:rsidRPr="00DA18DF">
        <w:rPr>
          <w:rFonts w:eastAsia="Calibri"/>
          <w:b/>
          <w:bCs/>
          <w:kern w:val="1"/>
          <w:szCs w:val="22"/>
          <w:u w:val="single"/>
          <w:lang w:val="el-GR" w:bidi="hi-IN"/>
        </w:rPr>
        <w:t>Προθεσμία παραλαβής των προσφορών ή των αιτήσεων συμμετοχής:</w:t>
      </w:r>
      <w:r w:rsidRPr="00DA18DF">
        <w:rPr>
          <w:rFonts w:eastAsia="Calibri"/>
          <w:bCs/>
          <w:kern w:val="1"/>
          <w:szCs w:val="22"/>
          <w:lang w:val="el-GR" w:bidi="hi-IN"/>
        </w:rPr>
        <w:t xml:space="preserve">Ημέρα λήξης παραλαβής προσφορών ορίζεται </w:t>
      </w:r>
      <w:r w:rsidR="00F3750C" w:rsidRPr="00F3750C">
        <w:rPr>
          <w:rFonts w:eastAsia="Calibri"/>
          <w:bCs/>
          <w:kern w:val="1"/>
          <w:szCs w:val="22"/>
          <w:lang w:val="el-GR" w:bidi="hi-IN"/>
        </w:rPr>
        <w:t>η</w:t>
      </w:r>
      <w:r w:rsidR="00F3750C" w:rsidRPr="00F3750C">
        <w:rPr>
          <w:rFonts w:eastAsia="Calibri"/>
          <w:b/>
          <w:bCs/>
          <w:kern w:val="1"/>
          <w:szCs w:val="22"/>
          <w:lang w:val="el-GR" w:bidi="hi-IN"/>
        </w:rPr>
        <w:t>15/01</w:t>
      </w:r>
      <w:r w:rsidRPr="00F3750C">
        <w:rPr>
          <w:rFonts w:eastAsia="Calibri"/>
          <w:b/>
          <w:bCs/>
          <w:kern w:val="1"/>
          <w:szCs w:val="22"/>
          <w:lang w:val="el-GR" w:bidi="hi-IN"/>
        </w:rPr>
        <w:t>/</w:t>
      </w:r>
      <w:r w:rsidR="00DA18DF" w:rsidRPr="00F3750C">
        <w:rPr>
          <w:rFonts w:eastAsia="Calibri"/>
          <w:b/>
          <w:bCs/>
          <w:kern w:val="1"/>
          <w:szCs w:val="22"/>
          <w:lang w:val="el-GR" w:bidi="hi-IN"/>
        </w:rPr>
        <w:t xml:space="preserve">2021 </w:t>
      </w:r>
      <w:r w:rsidRPr="00F3750C">
        <w:rPr>
          <w:rFonts w:eastAsia="Calibri"/>
          <w:b/>
          <w:bCs/>
          <w:kern w:val="1"/>
          <w:szCs w:val="22"/>
          <w:lang w:val="el-GR" w:bidi="hi-IN"/>
        </w:rPr>
        <w:t>και</w:t>
      </w:r>
      <w:r w:rsidRPr="00DA18DF">
        <w:rPr>
          <w:rFonts w:eastAsia="Calibri"/>
          <w:b/>
          <w:bCs/>
          <w:kern w:val="1"/>
          <w:szCs w:val="22"/>
          <w:lang w:val="el-GR" w:bidi="hi-IN"/>
        </w:rPr>
        <w:t xml:space="preserve"> ώρα 15:00.</w:t>
      </w:r>
    </w:p>
    <w:p w:rsidR="002F3EF8" w:rsidRPr="00232508" w:rsidRDefault="002C413F" w:rsidP="002F3EF8">
      <w:pPr>
        <w:spacing w:after="0"/>
        <w:rPr>
          <w:rFonts w:eastAsia="SimSun"/>
          <w:kern w:val="1"/>
          <w:szCs w:val="22"/>
          <w:lang w:val="el-GR" w:bidi="hi-IN"/>
        </w:rPr>
      </w:pPr>
      <w:r>
        <w:rPr>
          <w:rFonts w:eastAsia="SimSun"/>
          <w:b/>
          <w:kern w:val="1"/>
          <w:szCs w:val="22"/>
          <w:lang w:val="el-GR" w:bidi="hi-IN"/>
        </w:rPr>
        <w:t>16</w:t>
      </w:r>
      <w:r w:rsidR="002F3EF8" w:rsidRPr="00232508">
        <w:rPr>
          <w:rFonts w:eastAsia="SimSun"/>
          <w:b/>
          <w:kern w:val="1"/>
          <w:szCs w:val="22"/>
          <w:lang w:val="el-GR" w:bidi="hi-IN"/>
        </w:rPr>
        <w:t>.</w:t>
      </w:r>
      <w:r w:rsidR="002F3EF8" w:rsidRPr="00232508">
        <w:rPr>
          <w:rFonts w:eastAsia="SimSun"/>
          <w:b/>
          <w:kern w:val="1"/>
          <w:szCs w:val="22"/>
          <w:u w:val="single"/>
          <w:lang w:val="el-GR" w:bidi="hi-IN"/>
        </w:rPr>
        <w:t xml:space="preserve"> Γλώσσα:</w:t>
      </w:r>
      <w:r w:rsidR="002F3EF8" w:rsidRPr="00232508">
        <w:rPr>
          <w:rFonts w:eastAsia="SimSun"/>
          <w:kern w:val="1"/>
          <w:szCs w:val="22"/>
          <w:lang w:val="el-GR" w:bidi="hi-IN"/>
        </w:rPr>
        <w:t xml:space="preserve"> Ως γλώσσα υποβολής των προσφορών ορίζεται η ελληνική γλώσσα </w:t>
      </w:r>
    </w:p>
    <w:p w:rsidR="00DA18DF" w:rsidRPr="00285479" w:rsidRDefault="002C413F" w:rsidP="00DA18DF">
      <w:pPr>
        <w:spacing w:after="0"/>
        <w:rPr>
          <w:lang w:val="el-GR"/>
        </w:rPr>
      </w:pPr>
      <w:r>
        <w:rPr>
          <w:rFonts w:eastAsia="SimSun"/>
          <w:b/>
          <w:kern w:val="1"/>
          <w:szCs w:val="22"/>
          <w:lang w:val="el-GR" w:bidi="hi-IN"/>
        </w:rPr>
        <w:lastRenderedPageBreak/>
        <w:t>17</w:t>
      </w:r>
      <w:r w:rsidR="002F3EF8" w:rsidRPr="00DA18DF">
        <w:rPr>
          <w:rFonts w:eastAsia="SimSun"/>
          <w:b/>
          <w:kern w:val="1"/>
          <w:szCs w:val="22"/>
          <w:lang w:val="el-GR" w:bidi="hi-IN"/>
        </w:rPr>
        <w:t>.</w:t>
      </w:r>
      <w:r w:rsidR="002F3EF8" w:rsidRPr="00DA18DF">
        <w:rPr>
          <w:rFonts w:eastAsia="SimSun"/>
          <w:b/>
          <w:kern w:val="1"/>
          <w:szCs w:val="22"/>
          <w:u w:val="single"/>
          <w:lang w:val="el-GR" w:bidi="hi-IN"/>
        </w:rPr>
        <w:t xml:space="preserve"> Χρόνος ισχύος προσφορών</w:t>
      </w:r>
      <w:r w:rsidR="002F3EF8" w:rsidRPr="00DA18DF">
        <w:rPr>
          <w:rFonts w:eastAsia="SimSun"/>
          <w:kern w:val="1"/>
          <w:szCs w:val="22"/>
          <w:u w:val="single"/>
          <w:lang w:val="el-GR" w:bidi="hi-IN"/>
        </w:rPr>
        <w:t>:</w:t>
      </w:r>
      <w:r w:rsidR="00DA18DF" w:rsidRPr="00DA18DF">
        <w:rPr>
          <w:lang w:val="el-GR" w:eastAsia="el-GR"/>
        </w:rPr>
        <w:t xml:space="preserve">Οι υποβαλλόμενες προσφορές ισχύουν και δεσμεύουν τους οικονομικούς φορείς για διάστημα </w:t>
      </w:r>
      <w:r w:rsidR="00DA18DF" w:rsidRPr="00DA18DF">
        <w:rPr>
          <w:b/>
          <w:lang w:val="el-GR" w:eastAsia="el-GR"/>
        </w:rPr>
        <w:t>12 μηνών</w:t>
      </w:r>
      <w:r w:rsidR="00DA18DF" w:rsidRPr="00DA18DF">
        <w:rPr>
          <w:lang w:val="el-GR" w:eastAsia="el-GR"/>
        </w:rPr>
        <w:t xml:space="preserve"> από την επόμενη της διενέργειας του διαγωνισμού</w:t>
      </w:r>
    </w:p>
    <w:p w:rsidR="002F3EF8" w:rsidRPr="00232508" w:rsidRDefault="002C413F" w:rsidP="002F3EF8">
      <w:pPr>
        <w:spacing w:after="0"/>
        <w:rPr>
          <w:rFonts w:eastAsia="Calibri"/>
          <w:b/>
          <w:bCs/>
          <w:kern w:val="1"/>
          <w:szCs w:val="22"/>
          <w:lang w:val="el-GR" w:bidi="hi-IN"/>
        </w:rPr>
      </w:pPr>
      <w:r>
        <w:rPr>
          <w:rFonts w:eastAsia="Calibri"/>
          <w:b/>
          <w:bCs/>
          <w:kern w:val="1"/>
          <w:szCs w:val="22"/>
          <w:lang w:val="el-GR" w:bidi="hi-IN"/>
        </w:rPr>
        <w:t>18</w:t>
      </w:r>
      <w:r w:rsidR="002F3EF8" w:rsidRPr="00232508">
        <w:rPr>
          <w:rFonts w:eastAsia="Calibri"/>
          <w:b/>
          <w:bCs/>
          <w:kern w:val="1"/>
          <w:szCs w:val="22"/>
          <w:lang w:val="el-GR" w:bidi="hi-IN"/>
        </w:rPr>
        <w:t>.</w:t>
      </w:r>
      <w:r w:rsidR="002F3EF8" w:rsidRPr="00232508">
        <w:rPr>
          <w:rFonts w:eastAsia="Calibri"/>
          <w:b/>
          <w:bCs/>
          <w:kern w:val="1"/>
          <w:szCs w:val="22"/>
          <w:u w:val="single"/>
          <w:lang w:val="el-GR" w:bidi="hi-IN"/>
        </w:rPr>
        <w:t xml:space="preserve"> Ημερομηνία αποσφράγισης προσφορών:</w:t>
      </w:r>
      <w:r w:rsidR="002F3EF8" w:rsidRPr="00232508">
        <w:rPr>
          <w:rFonts w:eastAsia="Calibri"/>
          <w:bCs/>
          <w:kern w:val="1"/>
          <w:szCs w:val="22"/>
          <w:lang w:val="el-GR" w:bidi="hi-IN"/>
        </w:rPr>
        <w:t xml:space="preserve"> Ως ημερομηνία αποσφράγισης προσφορών ορίζεται η </w:t>
      </w:r>
      <w:r w:rsidR="00F3750C">
        <w:rPr>
          <w:rFonts w:eastAsia="Calibri"/>
          <w:b/>
          <w:bCs/>
          <w:kern w:val="1"/>
          <w:szCs w:val="22"/>
          <w:lang w:val="el-GR" w:bidi="hi-IN"/>
        </w:rPr>
        <w:t>22/01/2021</w:t>
      </w:r>
      <w:r>
        <w:rPr>
          <w:rFonts w:eastAsia="Calibri"/>
          <w:b/>
          <w:bCs/>
          <w:kern w:val="1"/>
          <w:szCs w:val="22"/>
          <w:lang w:val="el-GR" w:bidi="hi-IN"/>
        </w:rPr>
        <w:t xml:space="preserve"> και ώρα 10:00.</w:t>
      </w:r>
    </w:p>
    <w:p w:rsidR="002F3EF8" w:rsidRPr="00232508" w:rsidRDefault="002F3EF8" w:rsidP="002F3EF8">
      <w:pPr>
        <w:spacing w:after="0"/>
        <w:rPr>
          <w:rFonts w:eastAsia="Calibri"/>
          <w:bCs/>
          <w:kern w:val="1"/>
          <w:szCs w:val="22"/>
          <w:lang w:val="el-GR" w:bidi="hi-IN"/>
        </w:rPr>
      </w:pPr>
      <w:r w:rsidRPr="00232508">
        <w:rPr>
          <w:rFonts w:eastAsia="Calibri"/>
          <w:bCs/>
          <w:kern w:val="1"/>
          <w:szCs w:val="22"/>
          <w:lang w:val="el-GR" w:bidi="hi-IN"/>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w:t>
      </w:r>
    </w:p>
    <w:p w:rsidR="00DA18DF" w:rsidRPr="00285479" w:rsidRDefault="002C413F" w:rsidP="00DA18DF">
      <w:pPr>
        <w:spacing w:after="0"/>
        <w:rPr>
          <w:lang w:val="el-GR"/>
        </w:rPr>
      </w:pPr>
      <w:r>
        <w:rPr>
          <w:b/>
          <w:szCs w:val="22"/>
          <w:lang w:val="el-GR"/>
        </w:rPr>
        <w:t>19</w:t>
      </w:r>
      <w:r w:rsidR="002F3EF8" w:rsidRPr="00232508">
        <w:rPr>
          <w:b/>
          <w:szCs w:val="22"/>
          <w:lang w:val="el-GR"/>
        </w:rPr>
        <w:t xml:space="preserve">. </w:t>
      </w:r>
      <w:r w:rsidR="002F3EF8" w:rsidRPr="00232508">
        <w:rPr>
          <w:b/>
          <w:szCs w:val="22"/>
          <w:u w:val="single"/>
          <w:lang w:val="el-GR"/>
        </w:rPr>
        <w:t>Προδικαστικές Προσφυγές - Προσωρινή Δικαστική Προστασία:</w:t>
      </w:r>
      <w:r w:rsidR="00DA18DF">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rsidR="00DA18DF" w:rsidRPr="00285479" w:rsidRDefault="00DA18DF" w:rsidP="00DA18DF">
      <w:pPr>
        <w:spacing w:after="0"/>
        <w:rPr>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DA18DF" w:rsidRPr="00285479" w:rsidRDefault="00DA18DF" w:rsidP="00DA18DF">
      <w:pPr>
        <w:spacing w:after="0"/>
        <w:rPr>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DA18DF" w:rsidRPr="00285479" w:rsidRDefault="00DA18DF" w:rsidP="00DA18DF">
      <w:pPr>
        <w:spacing w:after="0"/>
        <w:rPr>
          <w:lang w:val="el-GR"/>
        </w:rPr>
      </w:pPr>
      <w:r>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DA18DF" w:rsidRPr="00285479" w:rsidRDefault="00DA18DF" w:rsidP="00DA18DF">
      <w:pPr>
        <w:spacing w:after="0"/>
        <w:rPr>
          <w:lang w:val="el-GR"/>
        </w:rPr>
      </w:pPr>
      <w:r>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2F3EF8" w:rsidRPr="00232508" w:rsidRDefault="002C413F" w:rsidP="002C413F">
      <w:pPr>
        <w:spacing w:after="0"/>
        <w:rPr>
          <w:rFonts w:eastAsia="Calibri"/>
          <w:bCs/>
          <w:color w:val="000000"/>
          <w:szCs w:val="22"/>
          <w:lang w:val="el-GR" w:bidi="hi-IN"/>
        </w:rPr>
      </w:pPr>
      <w:r>
        <w:rPr>
          <w:rFonts w:eastAsia="Calibri"/>
          <w:b/>
          <w:bCs/>
          <w:color w:val="000000"/>
          <w:szCs w:val="22"/>
          <w:lang w:val="el-GR" w:bidi="hi-IN"/>
        </w:rPr>
        <w:t>20</w:t>
      </w:r>
      <w:r w:rsidR="002F3EF8" w:rsidRPr="00232508">
        <w:rPr>
          <w:rFonts w:eastAsia="Calibri"/>
          <w:b/>
          <w:bCs/>
          <w:color w:val="000000"/>
          <w:szCs w:val="22"/>
          <w:lang w:val="el-GR" w:bidi="hi-IN"/>
        </w:rPr>
        <w:t>.</w:t>
      </w:r>
      <w:r w:rsidR="002F3EF8" w:rsidRPr="00232508">
        <w:rPr>
          <w:rFonts w:eastAsia="Calibri"/>
          <w:b/>
          <w:bCs/>
          <w:color w:val="000000"/>
          <w:szCs w:val="22"/>
          <w:u w:val="single"/>
          <w:lang w:val="el-GR" w:bidi="hi-IN"/>
        </w:rPr>
        <w:t xml:space="preserve"> Λοιπές πληροφορίες:</w:t>
      </w:r>
    </w:p>
    <w:p w:rsidR="002F3EF8" w:rsidRPr="00232508" w:rsidRDefault="002F3EF8" w:rsidP="002C413F">
      <w:pPr>
        <w:autoSpaceDE w:val="0"/>
        <w:autoSpaceDN w:val="0"/>
        <w:adjustRightInd w:val="0"/>
        <w:spacing w:after="0"/>
        <w:contextualSpacing/>
        <w:rPr>
          <w:rFonts w:eastAsia="Calibri"/>
          <w:color w:val="000000"/>
          <w:szCs w:val="22"/>
          <w:lang w:val="el-GR" w:eastAsia="en-US"/>
        </w:rPr>
      </w:pPr>
      <w:r w:rsidRPr="00232508">
        <w:rPr>
          <w:rFonts w:eastAsia="Calibri"/>
          <w:color w:val="000000"/>
          <w:szCs w:val="22"/>
          <w:lang w:val="el-GR" w:eastAsia="en-US"/>
        </w:rPr>
        <w:t xml:space="preserve">Ισχύουσες διατάξεις Ν.4412/2016, όπως τροποποιήθηκε και ισχύει. Περισσότερες πληροφορίες για τη διαγωνιστική διαδικασία αναφέρονται αναλυτικά στα έγγραφα της σύμβασης τα οποία θα αναρτηθούν στην ιστοσελίδα, </w:t>
      </w:r>
      <w:hyperlink r:id="rId8" w:history="1">
        <w:r w:rsidRPr="00232508">
          <w:rPr>
            <w:rFonts w:eastAsia="Calibri"/>
            <w:color w:val="0000FF"/>
            <w:szCs w:val="22"/>
            <w:u w:val="single"/>
            <w:lang w:val="el-GR" w:eastAsia="en-US"/>
          </w:rPr>
          <w:t>www.promitheus.gov.gr</w:t>
        </w:r>
      </w:hyperlink>
      <w:r w:rsidRPr="00232508">
        <w:rPr>
          <w:rFonts w:eastAsia="Calibri"/>
          <w:color w:val="000000"/>
          <w:szCs w:val="22"/>
          <w:lang w:val="el-GR" w:eastAsia="en-US"/>
        </w:rPr>
        <w:t>.</w:t>
      </w:r>
    </w:p>
    <w:p w:rsidR="002F3EF8" w:rsidRPr="00232508" w:rsidRDefault="002F3EF8" w:rsidP="002F3E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ind w:right="85"/>
        <w:rPr>
          <w:rFonts w:ascii="Times New Roman" w:hAnsi="Times New Roman" w:cs="Times New Roman"/>
          <w:sz w:val="24"/>
          <w:lang w:val="el-GR" w:eastAsia="el-GR"/>
        </w:rPr>
      </w:pPr>
    </w:p>
    <w:p w:rsidR="002F3EF8" w:rsidRPr="00232508" w:rsidRDefault="002F3EF8" w:rsidP="002F3EF8">
      <w:pPr>
        <w:autoSpaceDE w:val="0"/>
        <w:autoSpaceDN w:val="0"/>
        <w:adjustRightInd w:val="0"/>
        <w:spacing w:after="0"/>
        <w:contextualSpacing/>
        <w:rPr>
          <w:b/>
          <w:szCs w:val="22"/>
          <w:lang w:val="el-GR"/>
        </w:rPr>
      </w:pPr>
      <w:r w:rsidRPr="00232508">
        <w:rPr>
          <w:b/>
          <w:szCs w:val="22"/>
          <w:u w:val="single"/>
          <w:lang w:val="el-GR"/>
        </w:rPr>
        <w:t xml:space="preserve">Ο   αριθμός αναφοράς </w:t>
      </w:r>
      <w:r w:rsidRPr="00232508">
        <w:rPr>
          <w:b/>
          <w:szCs w:val="22"/>
          <w:lang w:val="el-GR"/>
        </w:rPr>
        <w:t>που χρησιμοποιεί για το φάκελο η Αναθέτουσα Αρχή είναι ΑΡΙΘΜ. ΜΕΛΕΤ.</w:t>
      </w:r>
      <w:r w:rsidR="00DA18DF">
        <w:rPr>
          <w:b/>
          <w:szCs w:val="22"/>
          <w:lang w:val="el-GR"/>
        </w:rPr>
        <w:t>2</w:t>
      </w:r>
      <w:r w:rsidRPr="00232508">
        <w:rPr>
          <w:b/>
          <w:szCs w:val="22"/>
          <w:lang w:val="el-GR"/>
        </w:rPr>
        <w:t xml:space="preserve">/2020  </w:t>
      </w:r>
    </w:p>
    <w:p w:rsidR="002F3EF8" w:rsidRPr="00232508" w:rsidRDefault="002F3EF8" w:rsidP="002F3EF8">
      <w:pPr>
        <w:spacing w:after="0"/>
        <w:ind w:left="720" w:right="-114"/>
        <w:contextualSpacing/>
        <w:rPr>
          <w:b/>
          <w:szCs w:val="22"/>
          <w:lang w:val="el-GR"/>
        </w:rPr>
      </w:pPr>
    </w:p>
    <w:p w:rsidR="002F3EF8" w:rsidRPr="00232508" w:rsidRDefault="002F3EF8" w:rsidP="002C413F">
      <w:pPr>
        <w:ind w:right="-58"/>
        <w:textAlignment w:val="baseline"/>
        <w:rPr>
          <w:rFonts w:eastAsia="SimSun"/>
          <w:kern w:val="1"/>
          <w:szCs w:val="22"/>
          <w:lang w:val="el-GR" w:bidi="hi-IN"/>
        </w:rPr>
      </w:pPr>
      <w:r w:rsidRPr="00232508">
        <w:rPr>
          <w:rFonts w:eastAsia="SimSun"/>
          <w:b/>
          <w:kern w:val="1"/>
          <w:szCs w:val="22"/>
          <w:u w:val="single"/>
          <w:lang w:val="el-GR" w:bidi="hi-IN"/>
        </w:rPr>
        <w:t xml:space="preserve">Περισσότερες πληροφορίες για τη διαγωνιστική διαδικασία αναφέρονται αναλυτικά στα έγγραφα της σύμβασης τα οποία θα αναρτηθούν στην ιστοσελίδα </w:t>
      </w:r>
      <w:hyperlink r:id="rId9" w:history="1">
        <w:r w:rsidRPr="00232508">
          <w:rPr>
            <w:rFonts w:eastAsia="SimSun"/>
            <w:b/>
            <w:color w:val="0000FF"/>
            <w:kern w:val="1"/>
            <w:szCs w:val="22"/>
            <w:u w:val="single"/>
            <w:lang w:val="en-US" w:bidi="hi-IN"/>
          </w:rPr>
          <w:t>www</w:t>
        </w:r>
        <w:r w:rsidRPr="00232508">
          <w:rPr>
            <w:rFonts w:eastAsia="SimSun"/>
            <w:b/>
            <w:color w:val="0000FF"/>
            <w:kern w:val="1"/>
            <w:szCs w:val="22"/>
            <w:u w:val="single"/>
            <w:lang w:val="el-GR" w:bidi="hi-IN"/>
          </w:rPr>
          <w:t>.</w:t>
        </w:r>
        <w:proofErr w:type="spellStart"/>
        <w:r w:rsidRPr="00232508">
          <w:rPr>
            <w:rFonts w:eastAsia="SimSun"/>
            <w:b/>
            <w:color w:val="0000FF"/>
            <w:kern w:val="1"/>
            <w:szCs w:val="22"/>
            <w:u w:val="single"/>
            <w:lang w:val="en-US" w:bidi="hi-IN"/>
          </w:rPr>
          <w:t>promitheus</w:t>
        </w:r>
        <w:proofErr w:type="spellEnd"/>
        <w:r w:rsidRPr="00232508">
          <w:rPr>
            <w:rFonts w:eastAsia="SimSun"/>
            <w:b/>
            <w:color w:val="0000FF"/>
            <w:kern w:val="1"/>
            <w:szCs w:val="22"/>
            <w:u w:val="single"/>
            <w:lang w:val="el-GR" w:bidi="hi-IN"/>
          </w:rPr>
          <w:t>.</w:t>
        </w:r>
        <w:proofErr w:type="spellStart"/>
        <w:r w:rsidRPr="00232508">
          <w:rPr>
            <w:rFonts w:eastAsia="SimSun"/>
            <w:b/>
            <w:color w:val="0000FF"/>
            <w:kern w:val="1"/>
            <w:szCs w:val="22"/>
            <w:u w:val="single"/>
            <w:lang w:val="en-US" w:bidi="hi-IN"/>
          </w:rPr>
          <w:t>gov</w:t>
        </w:r>
        <w:proofErr w:type="spellEnd"/>
        <w:r w:rsidRPr="00232508">
          <w:rPr>
            <w:rFonts w:eastAsia="SimSun"/>
            <w:b/>
            <w:color w:val="0000FF"/>
            <w:kern w:val="1"/>
            <w:szCs w:val="22"/>
            <w:u w:val="single"/>
            <w:lang w:val="el-GR" w:bidi="hi-IN"/>
          </w:rPr>
          <w:t>.</w:t>
        </w:r>
        <w:proofErr w:type="spellStart"/>
        <w:r w:rsidRPr="00232508">
          <w:rPr>
            <w:rFonts w:eastAsia="SimSun"/>
            <w:b/>
            <w:color w:val="0000FF"/>
            <w:kern w:val="1"/>
            <w:szCs w:val="22"/>
            <w:u w:val="single"/>
            <w:lang w:val="en-US" w:bidi="hi-IN"/>
          </w:rPr>
          <w:t>gr</w:t>
        </w:r>
        <w:proofErr w:type="spellEnd"/>
      </w:hyperlink>
      <w:r w:rsidRPr="00232508">
        <w:rPr>
          <w:rFonts w:eastAsia="SimSun"/>
          <w:kern w:val="1"/>
          <w:szCs w:val="22"/>
          <w:lang w:val="el-GR" w:bidi="hi-IN"/>
        </w:rPr>
        <w:t>(</w:t>
      </w:r>
      <w:r w:rsidRPr="00232508">
        <w:rPr>
          <w:rFonts w:eastAsia="SimSun"/>
          <w:b/>
          <w:kern w:val="1"/>
          <w:szCs w:val="22"/>
          <w:lang w:val="el-GR" w:bidi="hi-IN"/>
        </w:rPr>
        <w:t>αρ.συστ</w:t>
      </w:r>
      <w:r w:rsidR="00F3750C">
        <w:rPr>
          <w:rFonts w:eastAsia="SimSun"/>
          <w:b/>
          <w:kern w:val="1"/>
          <w:szCs w:val="22"/>
          <w:lang w:val="el-GR" w:bidi="hi-IN"/>
        </w:rPr>
        <w:t>104052)</w:t>
      </w:r>
    </w:p>
    <w:p w:rsidR="002F3EF8" w:rsidRPr="00232508" w:rsidRDefault="002F3EF8" w:rsidP="002C413F">
      <w:pPr>
        <w:ind w:right="-114"/>
        <w:rPr>
          <w:b/>
          <w:szCs w:val="22"/>
          <w:lang w:val="el-GR"/>
        </w:rPr>
      </w:pPr>
      <w:r w:rsidRPr="00232508">
        <w:rPr>
          <w:b/>
          <w:szCs w:val="22"/>
          <w:u w:val="single"/>
          <w:lang w:val="el-GR"/>
        </w:rPr>
        <w:t xml:space="preserve">Ημερομηνία αποστολής της περίληψης Διακήρυξης στην Επίσημη Εφημερίδα των Ευρωπαϊκών Κοινοτήτων: </w:t>
      </w:r>
      <w:r w:rsidR="00F3750C">
        <w:rPr>
          <w:b/>
          <w:szCs w:val="22"/>
          <w:lang w:val="el-GR"/>
        </w:rPr>
        <w:t>11/12/20</w:t>
      </w:r>
      <w:r w:rsidR="00670177">
        <w:rPr>
          <w:b/>
          <w:szCs w:val="22"/>
          <w:lang w:val="el-GR"/>
        </w:rPr>
        <w:t xml:space="preserve">την από 16/12/20 διόρθωση-γνωστοποίηση αλλαγών της </w:t>
      </w:r>
      <w:bookmarkStart w:id="0" w:name="_GoBack"/>
      <w:bookmarkEnd w:id="0"/>
      <w:r w:rsidRPr="00232508">
        <w:rPr>
          <w:b/>
          <w:szCs w:val="22"/>
          <w:lang w:val="el-GR"/>
        </w:rPr>
        <w:t>με α</w:t>
      </w:r>
      <w:r w:rsidRPr="00232508">
        <w:rPr>
          <w:b/>
          <w:bCs/>
          <w:szCs w:val="22"/>
          <w:lang w:val="el-GR"/>
        </w:rPr>
        <w:t xml:space="preserve">ριθ. προκήρυξης </w:t>
      </w:r>
      <w:r w:rsidRPr="00CD7194">
        <w:rPr>
          <w:b/>
          <w:bCs/>
          <w:color w:val="000000" w:themeColor="text1"/>
          <w:szCs w:val="22"/>
          <w:lang w:val="el-GR"/>
        </w:rPr>
        <w:t>στην  ΕΕ</w:t>
      </w:r>
      <w:r w:rsidRPr="00CD7194">
        <w:rPr>
          <w:b/>
          <w:bCs/>
          <w:color w:val="000000" w:themeColor="text1"/>
          <w:szCs w:val="22"/>
          <w:lang w:val="en-US"/>
        </w:rPr>
        <w:t>S</w:t>
      </w:r>
      <w:r w:rsidRPr="00CD7194">
        <w:rPr>
          <w:b/>
          <w:bCs/>
          <w:color w:val="000000" w:themeColor="text1"/>
          <w:szCs w:val="22"/>
          <w:lang w:val="el-GR"/>
        </w:rPr>
        <w:t>:2020</w:t>
      </w:r>
      <w:r w:rsidR="00F3750C" w:rsidRPr="00CD7194">
        <w:rPr>
          <w:b/>
          <w:bCs/>
          <w:color w:val="000000" w:themeColor="text1"/>
          <w:szCs w:val="22"/>
          <w:lang w:val="el-GR"/>
        </w:rPr>
        <w:t>-</w:t>
      </w:r>
      <w:r w:rsidR="00CD7194" w:rsidRPr="00CD7194">
        <w:rPr>
          <w:b/>
          <w:bCs/>
          <w:color w:val="000000" w:themeColor="text1"/>
          <w:szCs w:val="22"/>
          <w:lang w:val="en-US"/>
        </w:rPr>
        <w:t>S</w:t>
      </w:r>
      <w:r w:rsidR="00CD7194" w:rsidRPr="00CD7194">
        <w:rPr>
          <w:b/>
          <w:bCs/>
          <w:color w:val="000000" w:themeColor="text1"/>
          <w:szCs w:val="22"/>
          <w:lang w:val="el-GR"/>
        </w:rPr>
        <w:t>245-606716</w:t>
      </w:r>
      <w:r w:rsidRPr="00232508">
        <w:rPr>
          <w:b/>
          <w:szCs w:val="22"/>
          <w:lang w:val="el-GR"/>
        </w:rPr>
        <w:tab/>
      </w:r>
    </w:p>
    <w:tbl>
      <w:tblPr>
        <w:tblW w:w="0" w:type="auto"/>
        <w:tblLook w:val="04A0"/>
      </w:tblPr>
      <w:tblGrid>
        <w:gridCol w:w="4249"/>
        <w:gridCol w:w="4273"/>
      </w:tblGrid>
      <w:tr w:rsidR="002F3EF8" w:rsidRPr="00CD7194" w:rsidTr="00501985">
        <w:tc>
          <w:tcPr>
            <w:tcW w:w="4249" w:type="dxa"/>
          </w:tcPr>
          <w:p w:rsidR="002F3EF8" w:rsidRPr="00232508" w:rsidRDefault="002F3EF8" w:rsidP="00501985">
            <w:pPr>
              <w:rPr>
                <w:lang w:val="el-GR"/>
              </w:rPr>
            </w:pPr>
            <w:r w:rsidRPr="00232508">
              <w:rPr>
                <w:b/>
                <w:szCs w:val="22"/>
                <w:lang w:val="el-GR"/>
              </w:rPr>
              <w:tab/>
            </w:r>
            <w:r w:rsidRPr="00232508">
              <w:rPr>
                <w:b/>
                <w:szCs w:val="22"/>
                <w:lang w:val="el-GR"/>
              </w:rPr>
              <w:tab/>
            </w:r>
          </w:p>
        </w:tc>
        <w:tc>
          <w:tcPr>
            <w:tcW w:w="4273" w:type="dxa"/>
          </w:tcPr>
          <w:p w:rsidR="002F3EF8" w:rsidRPr="00232508" w:rsidRDefault="002F3EF8" w:rsidP="00501985">
            <w:pPr>
              <w:jc w:val="center"/>
              <w:rPr>
                <w:b/>
                <w:lang w:val="el-GR"/>
              </w:rPr>
            </w:pPr>
            <w:r w:rsidRPr="00232508">
              <w:rPr>
                <w:b/>
                <w:szCs w:val="22"/>
                <w:lang w:val="el-GR"/>
              </w:rPr>
              <w:t>Ο ΔΗΜΑΡΧΟΣ ΠΑΤΡΕΩΝ</w:t>
            </w:r>
          </w:p>
          <w:p w:rsidR="002F3EF8" w:rsidRPr="00232508" w:rsidRDefault="002F3EF8" w:rsidP="00501985">
            <w:pPr>
              <w:jc w:val="center"/>
              <w:rPr>
                <w:b/>
                <w:lang w:val="el-GR"/>
              </w:rPr>
            </w:pPr>
          </w:p>
          <w:p w:rsidR="002F3EF8" w:rsidRPr="00232508" w:rsidRDefault="002F3EF8" w:rsidP="00501985">
            <w:pPr>
              <w:jc w:val="center"/>
              <w:rPr>
                <w:lang w:val="el-GR"/>
              </w:rPr>
            </w:pPr>
            <w:r w:rsidRPr="00232508">
              <w:rPr>
                <w:b/>
                <w:szCs w:val="22"/>
                <w:lang w:val="el-GR"/>
              </w:rPr>
              <w:t>ΚΩΣΤΑΣ ΠΕΛΕΤΙΔΗΣ</w:t>
            </w:r>
          </w:p>
        </w:tc>
      </w:tr>
    </w:tbl>
    <w:p w:rsidR="002F3EF8" w:rsidRPr="00232508" w:rsidRDefault="002F3EF8" w:rsidP="00215A19">
      <w:pPr>
        <w:keepNext/>
        <w:pBdr>
          <w:top w:val="none" w:sz="0" w:space="0" w:color="000000"/>
          <w:left w:val="none" w:sz="0" w:space="0" w:color="000000"/>
          <w:bottom w:val="single" w:sz="12" w:space="1" w:color="000080"/>
          <w:right w:val="none" w:sz="0" w:space="0" w:color="000000"/>
        </w:pBdr>
        <w:tabs>
          <w:tab w:val="left" w:pos="567"/>
        </w:tabs>
        <w:spacing w:before="240" w:after="80"/>
        <w:ind w:left="567" w:right="-114" w:hanging="567"/>
        <w:outlineLvl w:val="1"/>
        <w:rPr>
          <w:szCs w:val="22"/>
          <w:lang w:val="el-GR"/>
        </w:rPr>
      </w:pPr>
    </w:p>
    <w:sectPr w:rsidR="002F3EF8" w:rsidRPr="00232508" w:rsidSect="005D3B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18A"/>
    <w:multiLevelType w:val="hybridMultilevel"/>
    <w:tmpl w:val="4C86FE50"/>
    <w:lvl w:ilvl="0" w:tplc="0408000F">
      <w:start w:val="2"/>
      <w:numFmt w:val="decimal"/>
      <w:lvlText w:val="%1."/>
      <w:lvlJc w:val="left"/>
      <w:pPr>
        <w:tabs>
          <w:tab w:val="num" w:pos="644"/>
        </w:tabs>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F3EF8"/>
    <w:rsid w:val="00056691"/>
    <w:rsid w:val="00215A19"/>
    <w:rsid w:val="002C413F"/>
    <w:rsid w:val="002F3EF8"/>
    <w:rsid w:val="004317F0"/>
    <w:rsid w:val="00501985"/>
    <w:rsid w:val="005D3B1B"/>
    <w:rsid w:val="00602CB9"/>
    <w:rsid w:val="00670177"/>
    <w:rsid w:val="00676C2C"/>
    <w:rsid w:val="00971661"/>
    <w:rsid w:val="00AC1626"/>
    <w:rsid w:val="00AE5BFD"/>
    <w:rsid w:val="00CD7194"/>
    <w:rsid w:val="00DA18DF"/>
    <w:rsid w:val="00E85D0E"/>
    <w:rsid w:val="00F10988"/>
    <w:rsid w:val="00F21733"/>
    <w:rsid w:val="00F3750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F8"/>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EF8"/>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2F3EF8"/>
    <w:rPr>
      <w:rFonts w:ascii="Tahoma" w:eastAsia="Times New Roman" w:hAnsi="Tahoma" w:cs="Tahoma"/>
      <w:sz w:val="16"/>
      <w:szCs w:val="16"/>
      <w:lang w:val="en-GB" w:eastAsia="zh-CN"/>
    </w:rPr>
  </w:style>
  <w:style w:type="character" w:styleId="-">
    <w:name w:val="Hyperlink"/>
    <w:basedOn w:val="a0"/>
    <w:uiPriority w:val="99"/>
    <w:unhideWhenUsed/>
    <w:rsid w:val="002F3EF8"/>
    <w:rPr>
      <w:color w:val="0000FF" w:themeColor="hyperlink"/>
      <w:u w:val="single"/>
    </w:rPr>
  </w:style>
  <w:style w:type="character" w:customStyle="1" w:styleId="WW-FootnoteReference16">
    <w:name w:val="WW-Footnote Reference16"/>
    <w:rsid w:val="00DA18DF"/>
    <w:rPr>
      <w:vertAlign w:val="superscript"/>
    </w:rPr>
  </w:style>
  <w:style w:type="paragraph" w:styleId="-HTML">
    <w:name w:val="HTML Preformatted"/>
    <w:basedOn w:val="a"/>
    <w:link w:val="-HTMLChar"/>
    <w:rsid w:val="00DA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
    <w:name w:val="Προ-διαμορφωμένο HTML Char"/>
    <w:basedOn w:val="a0"/>
    <w:link w:val="-HTML"/>
    <w:rsid w:val="00DA18DF"/>
    <w:rPr>
      <w:rFonts w:ascii="Courier New" w:eastAsia="Times New Roman" w:hAnsi="Courier New" w:cs="Courier New"/>
      <w:sz w:val="20"/>
      <w:szCs w:val="20"/>
      <w:lang w:eastAsia="zh-CN"/>
    </w:rPr>
  </w:style>
  <w:style w:type="paragraph" w:customStyle="1" w:styleId="para-1">
    <w:name w:val="para-1"/>
    <w:basedOn w:val="a"/>
    <w:rsid w:val="00DA18D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F8"/>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EF8"/>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2F3EF8"/>
    <w:rPr>
      <w:rFonts w:ascii="Tahoma" w:eastAsia="Times New Roman" w:hAnsi="Tahoma" w:cs="Tahoma"/>
      <w:sz w:val="16"/>
      <w:szCs w:val="16"/>
      <w:lang w:val="en-GB" w:eastAsia="zh-CN"/>
    </w:rPr>
  </w:style>
  <w:style w:type="character" w:styleId="-">
    <w:name w:val="Hyperlink"/>
    <w:basedOn w:val="a0"/>
    <w:uiPriority w:val="99"/>
    <w:unhideWhenUsed/>
    <w:rsid w:val="002F3EF8"/>
    <w:rPr>
      <w:color w:val="0000FF" w:themeColor="hyperlink"/>
      <w:u w:val="single"/>
    </w:rPr>
  </w:style>
  <w:style w:type="character" w:customStyle="1" w:styleId="WW-FootnoteReference16">
    <w:name w:val="WW-Footnote Reference16"/>
    <w:rsid w:val="00DA18DF"/>
    <w:rPr>
      <w:vertAlign w:val="superscript"/>
    </w:rPr>
  </w:style>
  <w:style w:type="paragraph" w:styleId="-HTML">
    <w:name w:val="HTML Preformatted"/>
    <w:basedOn w:val="a"/>
    <w:link w:val="-HTMLChar"/>
    <w:rsid w:val="00DA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
    <w:name w:val="Προ-διαμορφωμένο HTML Char"/>
    <w:basedOn w:val="a0"/>
    <w:link w:val="-HTML"/>
    <w:rsid w:val="00DA18DF"/>
    <w:rPr>
      <w:rFonts w:ascii="Courier New" w:eastAsia="Times New Roman" w:hAnsi="Courier New" w:cs="Courier New"/>
      <w:sz w:val="20"/>
      <w:szCs w:val="20"/>
      <w:lang w:eastAsia="zh-CN"/>
    </w:rPr>
  </w:style>
  <w:style w:type="paragraph" w:customStyle="1" w:styleId="para-1">
    <w:name w:val="para-1"/>
    <w:basedOn w:val="a"/>
    <w:rsid w:val="00DA18D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ettings" Target="settings.xml"/><Relationship Id="rId7" Type="http://schemas.openxmlformats.org/officeDocument/2006/relationships/hyperlink" Target="http://www.promitheus.gov.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salamaliki@patras.gr"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7374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3</cp:revision>
  <dcterms:created xsi:type="dcterms:W3CDTF">2020-12-16T08:33:00Z</dcterms:created>
  <dcterms:modified xsi:type="dcterms:W3CDTF">2020-12-16T08:34:00Z</dcterms:modified>
</cp:coreProperties>
</file>